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48" w:rsidRPr="00E2521E" w:rsidRDefault="00602048" w:rsidP="00602048">
      <w:pPr>
        <w:pStyle w:val="Ttulo1"/>
        <w:jc w:val="both"/>
        <w:rPr>
          <w:rFonts w:ascii="Verdana" w:hAnsi="Verdana"/>
          <w:bCs w:val="0"/>
          <w:iCs/>
          <w:sz w:val="20"/>
        </w:rPr>
      </w:pPr>
      <w:r w:rsidRPr="00E2521E">
        <w:rPr>
          <w:rFonts w:ascii="Verdana" w:hAnsi="Verdana"/>
          <w:bCs w:val="0"/>
          <w:iCs/>
          <w:sz w:val="20"/>
        </w:rPr>
        <w:t>ÚLTIMA REFORMA PUBLICADA E</w:t>
      </w:r>
      <w:r w:rsidR="00E74E52">
        <w:rPr>
          <w:rFonts w:ascii="Verdana" w:hAnsi="Verdana"/>
          <w:bCs w:val="0"/>
          <w:iCs/>
          <w:sz w:val="20"/>
        </w:rPr>
        <w:t>N EL PERIÓDICO OFICIAL</w:t>
      </w:r>
      <w:r w:rsidR="00631DAC">
        <w:rPr>
          <w:rFonts w:ascii="Verdana" w:hAnsi="Verdana"/>
          <w:bCs w:val="0"/>
          <w:iCs/>
          <w:sz w:val="20"/>
        </w:rPr>
        <w:t xml:space="preserve"> DEL GOBIERNO DEL ESTADO</w:t>
      </w:r>
      <w:r w:rsidR="00E74E52">
        <w:rPr>
          <w:rFonts w:ascii="Verdana" w:hAnsi="Verdana"/>
          <w:bCs w:val="0"/>
          <w:iCs/>
          <w:sz w:val="20"/>
        </w:rPr>
        <w:t xml:space="preserve"> NÚMERO </w:t>
      </w:r>
      <w:r w:rsidR="001F01ED">
        <w:rPr>
          <w:rFonts w:ascii="Verdana" w:hAnsi="Verdana"/>
          <w:bCs w:val="0"/>
          <w:iCs/>
          <w:sz w:val="20"/>
        </w:rPr>
        <w:t>146</w:t>
      </w:r>
      <w:r w:rsidRPr="00E2521E">
        <w:rPr>
          <w:rFonts w:ascii="Verdana" w:hAnsi="Verdana"/>
          <w:bCs w:val="0"/>
          <w:iCs/>
          <w:sz w:val="20"/>
        </w:rPr>
        <w:t xml:space="preserve">, </w:t>
      </w:r>
      <w:r w:rsidR="001F01ED">
        <w:rPr>
          <w:rFonts w:ascii="Verdana" w:hAnsi="Verdana"/>
          <w:bCs w:val="0"/>
          <w:iCs/>
          <w:sz w:val="20"/>
        </w:rPr>
        <w:t>SEGUNDA</w:t>
      </w:r>
      <w:r w:rsidR="00E74E52">
        <w:rPr>
          <w:rFonts w:ascii="Verdana" w:hAnsi="Verdana"/>
          <w:bCs w:val="0"/>
          <w:iCs/>
          <w:sz w:val="20"/>
        </w:rPr>
        <w:t xml:space="preserve"> PARTE, DE FECHA </w:t>
      </w:r>
      <w:r w:rsidR="001F01ED">
        <w:rPr>
          <w:rFonts w:ascii="Verdana" w:hAnsi="Verdana"/>
          <w:bCs w:val="0"/>
          <w:iCs/>
          <w:sz w:val="20"/>
        </w:rPr>
        <w:t>11</w:t>
      </w:r>
      <w:r w:rsidR="00837051">
        <w:rPr>
          <w:rFonts w:ascii="Verdana" w:hAnsi="Verdana"/>
          <w:bCs w:val="0"/>
          <w:iCs/>
          <w:sz w:val="20"/>
        </w:rPr>
        <w:t xml:space="preserve"> DE </w:t>
      </w:r>
      <w:r w:rsidR="001F01ED">
        <w:rPr>
          <w:rFonts w:ascii="Verdana" w:hAnsi="Verdana"/>
          <w:bCs w:val="0"/>
          <w:iCs/>
          <w:sz w:val="20"/>
        </w:rPr>
        <w:t>SEPTIEMBRE</w:t>
      </w:r>
      <w:r w:rsidR="00837051">
        <w:rPr>
          <w:rFonts w:ascii="Verdana" w:hAnsi="Verdana"/>
          <w:bCs w:val="0"/>
          <w:iCs/>
          <w:sz w:val="20"/>
        </w:rPr>
        <w:t xml:space="preserve"> DE 201</w:t>
      </w:r>
      <w:r w:rsidR="001F01ED">
        <w:rPr>
          <w:rFonts w:ascii="Verdana" w:hAnsi="Verdana"/>
          <w:bCs w:val="0"/>
          <w:iCs/>
          <w:sz w:val="20"/>
        </w:rPr>
        <w:t>5</w:t>
      </w:r>
      <w:r w:rsidRPr="00E2521E">
        <w:rPr>
          <w:rFonts w:ascii="Verdana" w:hAnsi="Verdana"/>
          <w:bCs w:val="0"/>
          <w:iCs/>
          <w:sz w:val="20"/>
        </w:rPr>
        <w:t>.</w:t>
      </w:r>
    </w:p>
    <w:p w:rsidR="00602048" w:rsidRDefault="00602048" w:rsidP="00965C12">
      <w:pPr>
        <w:jc w:val="center"/>
        <w:rPr>
          <w:rFonts w:ascii="Verdana" w:hAnsi="Verdana" w:cs="Arial"/>
          <w:b/>
          <w:sz w:val="20"/>
          <w:szCs w:val="20"/>
        </w:rPr>
      </w:pPr>
    </w:p>
    <w:p w:rsidR="00965C12" w:rsidRPr="00833580" w:rsidRDefault="00965C12" w:rsidP="00965C12">
      <w:pPr>
        <w:jc w:val="center"/>
        <w:rPr>
          <w:rFonts w:ascii="Verdana" w:hAnsi="Verdana" w:cs="Arial"/>
          <w:b/>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Ley publicada en Periódico Oficial del Gobierno del Estado de Guanajuato, número </w:t>
      </w:r>
      <w:r>
        <w:rPr>
          <w:rFonts w:ascii="Verdana" w:hAnsi="Verdana" w:cs="Arial"/>
          <w:sz w:val="20"/>
          <w:szCs w:val="20"/>
        </w:rPr>
        <w:t>50</w:t>
      </w:r>
      <w:r w:rsidRPr="00833580">
        <w:rPr>
          <w:rFonts w:ascii="Verdana" w:hAnsi="Verdana" w:cs="Arial"/>
          <w:sz w:val="20"/>
          <w:szCs w:val="20"/>
        </w:rPr>
        <w:t xml:space="preserve">, </w:t>
      </w:r>
      <w:r>
        <w:rPr>
          <w:rFonts w:ascii="Verdana" w:hAnsi="Verdana" w:cs="Arial"/>
          <w:sz w:val="20"/>
          <w:szCs w:val="20"/>
        </w:rPr>
        <w:t xml:space="preserve">segunda </w:t>
      </w:r>
      <w:r w:rsidRPr="00833580">
        <w:rPr>
          <w:rFonts w:ascii="Verdana" w:hAnsi="Verdana" w:cs="Arial"/>
          <w:sz w:val="20"/>
          <w:szCs w:val="20"/>
        </w:rPr>
        <w:t>parte</w:t>
      </w:r>
      <w:r>
        <w:rPr>
          <w:rFonts w:ascii="Verdana" w:hAnsi="Verdana" w:cs="Arial"/>
          <w:sz w:val="20"/>
          <w:szCs w:val="20"/>
        </w:rPr>
        <w:t>,</w:t>
      </w:r>
      <w:r w:rsidRPr="00833580">
        <w:rPr>
          <w:rFonts w:ascii="Verdana" w:hAnsi="Verdana" w:cs="Arial"/>
          <w:sz w:val="20"/>
          <w:szCs w:val="20"/>
        </w:rPr>
        <w:t xml:space="preserve"> de fecha </w:t>
      </w:r>
      <w:r>
        <w:rPr>
          <w:rFonts w:ascii="Verdana" w:hAnsi="Verdana" w:cs="Arial"/>
          <w:sz w:val="20"/>
          <w:szCs w:val="20"/>
        </w:rPr>
        <w:t>27 de marzo de 2009</w:t>
      </w:r>
      <w:r w:rsidRPr="00833580">
        <w:rPr>
          <w:rFonts w:ascii="Verdana" w:hAnsi="Verdana" w:cs="Arial"/>
          <w:sz w:val="20"/>
          <w:szCs w:val="20"/>
        </w:rPr>
        <w:t>.</w:t>
      </w:r>
    </w:p>
    <w:p w:rsidR="00602048" w:rsidRDefault="00602048" w:rsidP="00602048">
      <w:pPr>
        <w:autoSpaceDE w:val="0"/>
        <w:autoSpaceDN w:val="0"/>
        <w:jc w:val="both"/>
        <w:rPr>
          <w:rFonts w:ascii="Verdana" w:hAnsi="Verdana" w:cs="Calibri"/>
          <w:sz w:val="20"/>
          <w:szCs w:val="20"/>
        </w:rPr>
      </w:pPr>
    </w:p>
    <w:p w:rsidR="00602048" w:rsidRPr="00E54B29" w:rsidRDefault="00602048" w:rsidP="00602048">
      <w:pPr>
        <w:autoSpaceDE w:val="0"/>
        <w:autoSpaceDN w:val="0"/>
        <w:jc w:val="both"/>
        <w:rPr>
          <w:rFonts w:ascii="Verdana" w:hAnsi="Verdana" w:cs="Calibri"/>
          <w:sz w:val="20"/>
          <w:szCs w:val="20"/>
        </w:rPr>
      </w:pPr>
      <w:r w:rsidRPr="00E54B29">
        <w:rPr>
          <w:rFonts w:ascii="Verdana" w:hAnsi="Verdana" w:cs="Calibri"/>
          <w:sz w:val="20"/>
          <w:szCs w:val="20"/>
        </w:rPr>
        <w:t>JUAN MANUEL OLIVA RAMÍREZ, GOBERNADOR CONSTITUCIONAL DEL ESTADO LIBRE Y SOBERANO DE GUANAJUATO, A LOS HABITANTES DEL MISMO SABED:</w:t>
      </w:r>
    </w:p>
    <w:p w:rsidR="00602048" w:rsidRPr="00E54B29" w:rsidRDefault="00602048" w:rsidP="00602048">
      <w:pPr>
        <w:autoSpaceDE w:val="0"/>
        <w:autoSpaceDN w:val="0"/>
        <w:ind w:firstLine="708"/>
        <w:jc w:val="both"/>
        <w:rPr>
          <w:rFonts w:ascii="Verdana" w:hAnsi="Verdana" w:cs="Calibri"/>
          <w:sz w:val="20"/>
          <w:szCs w:val="20"/>
        </w:rPr>
      </w:pPr>
      <w:r w:rsidRPr="00E54B29">
        <w:rPr>
          <w:rFonts w:ascii="Verdana" w:hAnsi="Verdana" w:cs="Calibri"/>
          <w:sz w:val="20"/>
          <w:szCs w:val="20"/>
        </w:rPr>
        <w:tab/>
        <w:t xml:space="preserve"> </w:t>
      </w:r>
    </w:p>
    <w:p w:rsidR="00602048" w:rsidRPr="00E54B29" w:rsidRDefault="00602048" w:rsidP="00602048">
      <w:pPr>
        <w:autoSpaceDE w:val="0"/>
        <w:autoSpaceDN w:val="0"/>
        <w:jc w:val="both"/>
        <w:rPr>
          <w:rFonts w:ascii="Verdana" w:hAnsi="Verdana" w:cs="Calibri"/>
          <w:sz w:val="20"/>
          <w:szCs w:val="20"/>
        </w:rPr>
      </w:pPr>
      <w:r w:rsidRPr="00E54B29">
        <w:rPr>
          <w:rFonts w:ascii="Verdana" w:hAnsi="Verdana" w:cs="Calibri"/>
          <w:sz w:val="20"/>
          <w:szCs w:val="20"/>
        </w:rPr>
        <w:t>QUE EL H. CONGRESO CONSTITUCIONAL DEL ESTADO LIBRE Y SOBERANO DE  GUANAJUATO, HA TENIDO A BIEN DIRIGIRME EL SIGUIENTE:</w:t>
      </w:r>
    </w:p>
    <w:p w:rsidR="00965C12" w:rsidRDefault="00965C12" w:rsidP="00965C12">
      <w:pPr>
        <w:jc w:val="center"/>
        <w:rPr>
          <w:rFonts w:ascii="Verdana" w:hAnsi="Verdana" w:cs="Arial"/>
          <w:b/>
          <w:sz w:val="20"/>
          <w:szCs w:val="20"/>
        </w:rPr>
      </w:pPr>
    </w:p>
    <w:p w:rsidR="00965C12" w:rsidRDefault="00965C12" w:rsidP="00965C12">
      <w:pPr>
        <w:jc w:val="center"/>
        <w:rPr>
          <w:rFonts w:ascii="Verdana" w:hAnsi="Verdana" w:cs="Arial"/>
          <w:b/>
          <w:sz w:val="20"/>
          <w:szCs w:val="20"/>
        </w:rPr>
      </w:pPr>
      <w:r w:rsidRPr="00833580">
        <w:rPr>
          <w:rFonts w:ascii="Verdana" w:hAnsi="Verdana" w:cs="Arial"/>
          <w:b/>
          <w:sz w:val="20"/>
          <w:szCs w:val="20"/>
        </w:rPr>
        <w:t>DECRETO</w:t>
      </w:r>
      <w:r>
        <w:rPr>
          <w:rFonts w:ascii="Verdana" w:hAnsi="Verdana" w:cs="Arial"/>
          <w:b/>
          <w:sz w:val="20"/>
          <w:szCs w:val="20"/>
        </w:rPr>
        <w:t xml:space="preserve"> NÚMERO </w:t>
      </w:r>
      <w:r w:rsidRPr="00833580">
        <w:rPr>
          <w:rFonts w:ascii="Verdana" w:hAnsi="Verdana" w:cs="Arial"/>
          <w:b/>
          <w:sz w:val="20"/>
          <w:szCs w:val="20"/>
        </w:rPr>
        <w:t>232</w:t>
      </w:r>
      <w:bookmarkStart w:id="0" w:name="_GoBack"/>
      <w:bookmarkEnd w:id="0"/>
    </w:p>
    <w:p w:rsidR="00965C12" w:rsidRDefault="00965C12" w:rsidP="00965C12">
      <w:pPr>
        <w:pStyle w:val="Textoindependiente"/>
        <w:rPr>
          <w:bCs/>
          <w:iCs/>
        </w:rPr>
      </w:pPr>
    </w:p>
    <w:p w:rsidR="00965C12" w:rsidRPr="00D20940" w:rsidRDefault="00965C12" w:rsidP="00965C12">
      <w:pPr>
        <w:pStyle w:val="Textoindependiente"/>
        <w:rPr>
          <w:rFonts w:ascii="Verdana" w:hAnsi="Verdana"/>
          <w:bCs/>
          <w:iCs/>
          <w:sz w:val="20"/>
          <w:szCs w:val="20"/>
        </w:rPr>
      </w:pPr>
      <w:smartTag w:uri="urn:schemas-microsoft-com:office:smarttags" w:element="PersonName">
        <w:smartTagPr>
          <w:attr w:name="ProductID" w:val="La Sexag￩sima Legislatura"/>
        </w:smartTagPr>
        <w:r w:rsidRPr="00D20940">
          <w:rPr>
            <w:rFonts w:ascii="Verdana" w:hAnsi="Verdana"/>
            <w:bCs/>
            <w:iCs/>
            <w:sz w:val="20"/>
            <w:szCs w:val="20"/>
          </w:rPr>
          <w:t>La Sexagésima Legislatura</w:t>
        </w:r>
      </w:smartTag>
      <w:r w:rsidRPr="00D20940">
        <w:rPr>
          <w:rFonts w:ascii="Verdana" w:hAnsi="Verdana"/>
          <w:bCs/>
          <w:iCs/>
          <w:sz w:val="20"/>
          <w:szCs w:val="20"/>
        </w:rPr>
        <w:t xml:space="preserve"> Constitucional del Estado Libre y Soberano de Guanajuato, decreta:</w:t>
      </w:r>
    </w:p>
    <w:p w:rsidR="00965C12" w:rsidRPr="00833580" w:rsidRDefault="00965C12" w:rsidP="00965C12">
      <w:pPr>
        <w:rPr>
          <w:rFonts w:ascii="Verdana" w:hAnsi="Verdana" w:cs="Arial"/>
          <w:b/>
          <w:sz w:val="20"/>
          <w:szCs w:val="20"/>
        </w:rPr>
      </w:pPr>
    </w:p>
    <w:p w:rsidR="00965C12" w:rsidRPr="00190BB7" w:rsidRDefault="00965C12" w:rsidP="00965C12">
      <w:pPr>
        <w:jc w:val="both"/>
        <w:rPr>
          <w:rFonts w:ascii="Verdana" w:hAnsi="Verdana" w:cs="Arial"/>
          <w:sz w:val="20"/>
          <w:szCs w:val="20"/>
        </w:rPr>
      </w:pPr>
      <w:r w:rsidRPr="00833580">
        <w:rPr>
          <w:rFonts w:ascii="Verdana" w:hAnsi="Verdana" w:cs="Arial"/>
          <w:b/>
          <w:sz w:val="20"/>
          <w:szCs w:val="20"/>
        </w:rPr>
        <w:t>ARTÍCULO QUINTO.</w:t>
      </w:r>
      <w:r w:rsidRPr="00833580">
        <w:rPr>
          <w:rFonts w:ascii="Verdana" w:hAnsi="Verdana" w:cs="Arial"/>
          <w:sz w:val="20"/>
          <w:szCs w:val="20"/>
        </w:rPr>
        <w:t xml:space="preserve"> </w:t>
      </w:r>
      <w:r w:rsidRPr="00190BB7">
        <w:rPr>
          <w:rFonts w:ascii="Verdana" w:hAnsi="Verdana" w:cs="Arial"/>
          <w:sz w:val="20"/>
          <w:szCs w:val="20"/>
        </w:rPr>
        <w:t xml:space="preserve">Se expide </w:t>
      </w:r>
      <w:smartTag w:uri="urn:schemas-microsoft-com:office:smarttags" w:element="PersonName">
        <w:smartTagPr>
          <w:attr w:name="ProductID" w:val="La Ley"/>
        </w:smartTagPr>
        <w:r w:rsidRPr="00190BB7">
          <w:rPr>
            <w:rFonts w:ascii="Verdana" w:hAnsi="Verdana" w:cs="Arial"/>
            <w:sz w:val="20"/>
            <w:szCs w:val="20"/>
          </w:rPr>
          <w:t>la Ley</w:t>
        </w:r>
      </w:smartTag>
      <w:r w:rsidRPr="00190BB7">
        <w:rPr>
          <w:rFonts w:ascii="Verdana" w:hAnsi="Verdana" w:cs="Arial"/>
          <w:sz w:val="20"/>
          <w:szCs w:val="20"/>
        </w:rPr>
        <w:t xml:space="preserve"> para Prevenir, Atender y Erradicar </w:t>
      </w:r>
      <w:smartTag w:uri="urn:schemas-microsoft-com:office:smarttags" w:element="PersonName">
        <w:smartTagPr>
          <w:attr w:name="ProductID" w:val="la Violencia"/>
        </w:smartTagPr>
        <w:r w:rsidRPr="00190BB7">
          <w:rPr>
            <w:rFonts w:ascii="Verdana" w:hAnsi="Verdana" w:cs="Arial"/>
            <w:sz w:val="20"/>
            <w:szCs w:val="20"/>
          </w:rPr>
          <w:t>la Violencia</w:t>
        </w:r>
      </w:smartTag>
      <w:r w:rsidRPr="00190BB7">
        <w:rPr>
          <w:rFonts w:ascii="Verdana" w:hAnsi="Verdana" w:cs="Arial"/>
          <w:sz w:val="20"/>
          <w:szCs w:val="20"/>
        </w:rPr>
        <w:t xml:space="preserve"> en el Estado de Guanajuato, para quedar como sigue:</w:t>
      </w:r>
    </w:p>
    <w:p w:rsidR="00965C12" w:rsidRPr="00833580" w:rsidRDefault="00965C12" w:rsidP="00965C12">
      <w:pPr>
        <w:rPr>
          <w:rFonts w:ascii="Verdana" w:hAnsi="Verdana" w:cs="Arial"/>
          <w:b/>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LEY PARA PREVENIR, ATENDER Y ERRADICAR </w:t>
      </w:r>
      <w:smartTag w:uri="urn:schemas-microsoft-com:office:smarttags" w:element="PersonName">
        <w:smartTagPr>
          <w:attr w:name="ProductID" w:val="la Violencia"/>
        </w:smartTagPr>
        <w:r w:rsidRPr="00833580">
          <w:rPr>
            <w:rFonts w:ascii="Verdana" w:hAnsi="Verdana" w:cs="Arial"/>
            <w:b/>
            <w:sz w:val="20"/>
            <w:szCs w:val="20"/>
          </w:rPr>
          <w:t>LA VIOLENCIA</w:t>
        </w:r>
      </w:smartTag>
      <w:r w:rsidRPr="00833580">
        <w:rPr>
          <w:rFonts w:ascii="Verdana" w:hAnsi="Verdana" w:cs="Arial"/>
          <w:b/>
          <w:sz w:val="20"/>
          <w:szCs w:val="20"/>
        </w:rPr>
        <w:t xml:space="preserve"> </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EN EL ESTADO DE GUANAJUATO</w:t>
      </w:r>
    </w:p>
    <w:p w:rsidR="00965C12" w:rsidRPr="00833580" w:rsidRDefault="00965C12" w:rsidP="00965C12">
      <w:pPr>
        <w:rPr>
          <w:rFonts w:ascii="Verdana" w:hAnsi="Verdana" w:cs="Arial"/>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TÍTULO PRIMERO </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DISPOSICIONES GENERALES</w:t>
      </w:r>
    </w:p>
    <w:p w:rsidR="00965C12" w:rsidRPr="00833580" w:rsidRDefault="00965C12" w:rsidP="00965C12">
      <w:pPr>
        <w:jc w:val="center"/>
        <w:rPr>
          <w:rFonts w:ascii="Verdana" w:hAnsi="Verdana" w:cs="Arial"/>
          <w:b/>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Capítulo I</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Objeto, Sujetos de Protección, Glosario </w:t>
      </w:r>
    </w:p>
    <w:p w:rsidR="00965C12" w:rsidRPr="00833580" w:rsidRDefault="00965C12" w:rsidP="00965C12">
      <w:pPr>
        <w:jc w:val="center"/>
        <w:rPr>
          <w:rFonts w:ascii="Verdana" w:hAnsi="Verdana" w:cs="Arial"/>
          <w:b/>
          <w:sz w:val="20"/>
          <w:szCs w:val="20"/>
        </w:rPr>
      </w:pPr>
      <w:proofErr w:type="gramStart"/>
      <w:r w:rsidRPr="00833580">
        <w:rPr>
          <w:rFonts w:ascii="Verdana" w:hAnsi="Verdana" w:cs="Arial"/>
          <w:b/>
          <w:sz w:val="20"/>
          <w:szCs w:val="20"/>
        </w:rPr>
        <w:t>y</w:t>
      </w:r>
      <w:proofErr w:type="gramEnd"/>
      <w:r w:rsidRPr="00833580">
        <w:rPr>
          <w:rFonts w:ascii="Verdana" w:hAnsi="Verdana" w:cs="Arial"/>
          <w:b/>
          <w:sz w:val="20"/>
          <w:szCs w:val="20"/>
        </w:rPr>
        <w:t xml:space="preserve"> Previsión Presupuestal</w:t>
      </w:r>
    </w:p>
    <w:p w:rsidR="00965C12" w:rsidRPr="00833580" w:rsidRDefault="00965C12" w:rsidP="00965C12">
      <w:pPr>
        <w:rPr>
          <w:rFonts w:ascii="Verdana" w:hAnsi="Verdana" w:cs="Arial"/>
          <w:sz w:val="20"/>
          <w:szCs w:val="20"/>
        </w:rPr>
      </w:pPr>
    </w:p>
    <w:p w:rsidR="00965C12" w:rsidRPr="00190BB7" w:rsidRDefault="00965C12" w:rsidP="00965C12">
      <w:pPr>
        <w:jc w:val="right"/>
        <w:rPr>
          <w:rFonts w:ascii="Verdana" w:hAnsi="Verdana" w:cs="Arial"/>
          <w:b/>
          <w:sz w:val="20"/>
          <w:szCs w:val="20"/>
        </w:rPr>
      </w:pPr>
      <w:r w:rsidRPr="00190BB7">
        <w:rPr>
          <w:rFonts w:ascii="Verdana" w:hAnsi="Verdana" w:cs="Arial"/>
          <w:b/>
          <w:sz w:val="20"/>
          <w:szCs w:val="20"/>
        </w:rPr>
        <w:t>Objeto de la ley</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 1.</w:t>
      </w:r>
      <w:r w:rsidRPr="00833580">
        <w:rPr>
          <w:rFonts w:ascii="Verdana" w:hAnsi="Verdana" w:cs="Arial"/>
          <w:sz w:val="20"/>
          <w:szCs w:val="20"/>
        </w:rPr>
        <w:t xml:space="preserve"> La presente Ley es de orden público e interés social, y tiene por objeto establecer:</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tabs>
          <w:tab w:val="left" w:pos="0"/>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Las bases para la prevención, atención y erradicación de la violencia, que no incurran en el ámbito penal, en el Estado de Guanajuato;</w:t>
      </w:r>
    </w:p>
    <w:p w:rsidR="00965C12" w:rsidRPr="00833580" w:rsidRDefault="00965C12" w:rsidP="00965C12">
      <w:pPr>
        <w:widowControl w:val="0"/>
        <w:tabs>
          <w:tab w:val="left" w:pos="0"/>
          <w:tab w:val="num" w:pos="284"/>
        </w:tabs>
        <w:jc w:val="both"/>
        <w:rPr>
          <w:rFonts w:ascii="Verdana" w:hAnsi="Verdana" w:cs="Arial"/>
          <w:sz w:val="20"/>
          <w:szCs w:val="20"/>
        </w:rPr>
      </w:pPr>
    </w:p>
    <w:p w:rsidR="00965C12" w:rsidRPr="00833580" w:rsidRDefault="00965C12" w:rsidP="00965C12">
      <w:pPr>
        <w:widowControl w:val="0"/>
        <w:tabs>
          <w:tab w:val="left" w:pos="0"/>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La organización y funcionamiento del Sistema Estatal para la prevención, atención y erradicación de la violencia; y </w:t>
      </w:r>
    </w:p>
    <w:p w:rsidR="00965C12" w:rsidRPr="00833580" w:rsidRDefault="00965C12" w:rsidP="00965C12">
      <w:pPr>
        <w:pStyle w:val="Prrafodelista"/>
        <w:tabs>
          <w:tab w:val="left" w:pos="0"/>
          <w:tab w:val="num" w:pos="284"/>
        </w:tabs>
        <w:ind w:left="0"/>
        <w:rPr>
          <w:rFonts w:ascii="Verdana" w:hAnsi="Verdana" w:cs="Arial"/>
          <w:sz w:val="20"/>
          <w:szCs w:val="20"/>
          <w:lang w:val="es-MX"/>
        </w:rPr>
      </w:pPr>
    </w:p>
    <w:p w:rsidR="00965C12" w:rsidRPr="00833580" w:rsidRDefault="00965C12" w:rsidP="00965C12">
      <w:pPr>
        <w:widowControl w:val="0"/>
        <w:tabs>
          <w:tab w:val="left" w:pos="0"/>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La coordinación entre el Estado y los municipios para prevenir, atender y erradicar la violencia. </w:t>
      </w:r>
    </w:p>
    <w:p w:rsidR="00965C12" w:rsidRPr="00A71F47" w:rsidRDefault="00965C12" w:rsidP="00965C12">
      <w:pPr>
        <w:widowControl w:val="0"/>
        <w:tabs>
          <w:tab w:val="left" w:pos="0"/>
          <w:tab w:val="num" w:pos="284"/>
        </w:tabs>
        <w:jc w:val="both"/>
        <w:rPr>
          <w:rFonts w:ascii="Verdana" w:hAnsi="Verdana" w:cs="Arial"/>
          <w:sz w:val="20"/>
          <w:szCs w:val="20"/>
        </w:rPr>
      </w:pPr>
    </w:p>
    <w:p w:rsidR="00F0099F" w:rsidRPr="0008346B" w:rsidRDefault="00F0099F" w:rsidP="00F0099F">
      <w:pPr>
        <w:widowControl w:val="0"/>
        <w:ind w:firstLine="567"/>
        <w:jc w:val="right"/>
        <w:rPr>
          <w:rFonts w:ascii="Verdana" w:hAnsi="Verdana" w:cs="Arial"/>
          <w:b/>
          <w:sz w:val="20"/>
          <w:szCs w:val="20"/>
        </w:rPr>
      </w:pPr>
      <w:r w:rsidRPr="0008346B">
        <w:rPr>
          <w:rFonts w:ascii="Verdana" w:hAnsi="Verdana" w:cs="Arial"/>
          <w:b/>
          <w:sz w:val="20"/>
          <w:szCs w:val="20"/>
        </w:rPr>
        <w:t xml:space="preserve">Sujetos </w:t>
      </w:r>
      <w:r>
        <w:rPr>
          <w:rFonts w:ascii="Verdana" w:hAnsi="Verdana" w:cs="Arial"/>
          <w:b/>
          <w:sz w:val="20"/>
          <w:szCs w:val="20"/>
        </w:rPr>
        <w:t>a</w:t>
      </w:r>
      <w:r w:rsidRPr="0008346B">
        <w:rPr>
          <w:rFonts w:ascii="Verdana" w:hAnsi="Verdana" w:cs="Arial"/>
          <w:b/>
          <w:sz w:val="20"/>
          <w:szCs w:val="20"/>
        </w:rPr>
        <w:t xml:space="preserve"> protección</w:t>
      </w:r>
    </w:p>
    <w:p w:rsidR="00F0099F" w:rsidRDefault="00F0099F" w:rsidP="001F01ED">
      <w:pPr>
        <w:pStyle w:val="NormalWeb"/>
        <w:shd w:val="clear" w:color="auto" w:fill="FFFFFF"/>
        <w:rPr>
          <w:rFonts w:ascii="Verdana" w:hAnsi="Verdana" w:cs="Arial"/>
          <w:b w:val="0"/>
          <w:sz w:val="20"/>
          <w:szCs w:val="20"/>
        </w:rPr>
      </w:pPr>
      <w:r w:rsidRPr="00833580">
        <w:rPr>
          <w:rFonts w:ascii="Verdana" w:hAnsi="Verdana" w:cs="Arial"/>
          <w:sz w:val="20"/>
          <w:szCs w:val="20"/>
        </w:rPr>
        <w:lastRenderedPageBreak/>
        <w:t xml:space="preserve">ARTÍCULO 2. </w:t>
      </w:r>
      <w:r w:rsidR="001F01ED" w:rsidRPr="001F01ED">
        <w:rPr>
          <w:rFonts w:ascii="Verdana" w:hAnsi="Verdana" w:cs="Arial"/>
          <w:b w:val="0"/>
          <w:bCs/>
          <w:iCs/>
          <w:sz w:val="20"/>
          <w:szCs w:val="20"/>
        </w:rPr>
        <w:t>Esta Ley será aplicable para los casos de violencia cometida contra las niñas,</w:t>
      </w:r>
      <w:r w:rsidR="001F01ED" w:rsidRPr="001F01ED">
        <w:rPr>
          <w:rFonts w:ascii="Verdana" w:hAnsi="Verdana" w:cs="Arial"/>
          <w:b w:val="0"/>
          <w:sz w:val="20"/>
          <w:szCs w:val="20"/>
        </w:rPr>
        <w:t xml:space="preserve"> niños y adolescentes, los jóvenes, los adultos mayores, los discapacitados y cualquier persona que por sus condiciones físicas, mentales, jurídicas o sociales requieran de servicios especializados para su atención y protección.</w:t>
      </w:r>
    </w:p>
    <w:p w:rsidR="001F01ED" w:rsidRPr="001F01ED" w:rsidRDefault="001F01ED" w:rsidP="001F01ED">
      <w:pPr>
        <w:pStyle w:val="NormalWeb"/>
        <w:shd w:val="clear" w:color="auto" w:fill="FFFFFF"/>
        <w:rPr>
          <w:rFonts w:ascii="Verdana" w:hAnsi="Verdana" w:cs="Arial"/>
          <w:b w:val="0"/>
          <w:sz w:val="20"/>
          <w:szCs w:val="20"/>
        </w:rPr>
      </w:pPr>
      <w:r>
        <w:rPr>
          <w:rFonts w:ascii="Verdana" w:hAnsi="Verdana" w:cs="Arial"/>
          <w:b w:val="0"/>
          <w:sz w:val="20"/>
          <w:szCs w:val="20"/>
        </w:rPr>
        <w:t>(Artículo reformado. P.O. 11 de septiembre de 2015)</w:t>
      </w:r>
    </w:p>
    <w:p w:rsidR="00965C12" w:rsidRPr="00833580" w:rsidRDefault="00965C12" w:rsidP="00965C12">
      <w:pPr>
        <w:widowControl w:val="0"/>
        <w:ind w:firstLine="567"/>
        <w:jc w:val="right"/>
        <w:rPr>
          <w:rFonts w:ascii="Verdana" w:hAnsi="Verdana" w:cs="Arial"/>
          <w:b/>
          <w:i/>
          <w:sz w:val="20"/>
          <w:szCs w:val="20"/>
        </w:rPr>
      </w:pPr>
    </w:p>
    <w:p w:rsidR="00965C12" w:rsidRPr="0008346B" w:rsidRDefault="00965C12" w:rsidP="00965C12">
      <w:pPr>
        <w:widowControl w:val="0"/>
        <w:ind w:firstLine="567"/>
        <w:jc w:val="right"/>
        <w:rPr>
          <w:rFonts w:ascii="Verdana" w:hAnsi="Verdana" w:cs="Arial"/>
          <w:b/>
          <w:sz w:val="20"/>
          <w:szCs w:val="20"/>
        </w:rPr>
      </w:pPr>
      <w:r w:rsidRPr="0008346B">
        <w:rPr>
          <w:rFonts w:ascii="Verdana" w:hAnsi="Verdana" w:cs="Arial"/>
          <w:b/>
          <w:sz w:val="20"/>
          <w:szCs w:val="20"/>
        </w:rPr>
        <w:t>Glosario</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ARTÍCULO 3.</w:t>
      </w:r>
      <w:r w:rsidRPr="00833580">
        <w:rPr>
          <w:rFonts w:ascii="Verdana" w:hAnsi="Verdana" w:cs="Arial"/>
          <w:sz w:val="20"/>
          <w:szCs w:val="20"/>
        </w:rPr>
        <w:t xml:space="preserve"> Para los efectos de esta Ley se entenderá por:</w:t>
      </w:r>
    </w:p>
    <w:p w:rsidR="00965C12" w:rsidRPr="00833580" w:rsidRDefault="00965C12" w:rsidP="00965C12">
      <w:pPr>
        <w:pStyle w:val="Prrafodelista"/>
        <w:widowControl w:val="0"/>
        <w:ind w:left="0" w:firstLine="567"/>
        <w:jc w:val="both"/>
        <w:rPr>
          <w:rFonts w:ascii="Verdana" w:hAnsi="Verdana" w:cs="Arial"/>
          <w:sz w:val="20"/>
          <w:szCs w:val="20"/>
          <w:lang w:val="es-MX"/>
        </w:rPr>
      </w:pPr>
    </w:p>
    <w:p w:rsidR="00965C12" w:rsidRPr="00494BD6" w:rsidRDefault="00965C12" w:rsidP="00965C12">
      <w:pPr>
        <w:jc w:val="both"/>
        <w:rPr>
          <w:rFonts w:ascii="Verdana" w:hAnsi="Verdana" w:cs="Arial"/>
          <w:sz w:val="20"/>
          <w:szCs w:val="20"/>
        </w:rPr>
      </w:pPr>
      <w:r w:rsidRPr="00494BD6">
        <w:rPr>
          <w:rFonts w:ascii="Verdana" w:hAnsi="Verdana" w:cs="Arial"/>
          <w:sz w:val="20"/>
          <w:szCs w:val="20"/>
        </w:rPr>
        <w:t xml:space="preserve">I. CEMAIV: Los Centros Multidisciplinarios para </w:t>
      </w:r>
      <w:smartTag w:uri="urn:schemas-microsoft-com:office:smarttags" w:element="PersonName">
        <w:smartTagPr>
          <w:attr w:name="ProductID" w:val="la Atenci￳n Integral"/>
        </w:smartTagPr>
        <w:r w:rsidRPr="00494BD6">
          <w:rPr>
            <w:rFonts w:ascii="Verdana" w:hAnsi="Verdana" w:cs="Arial"/>
            <w:sz w:val="20"/>
            <w:szCs w:val="20"/>
          </w:rPr>
          <w:t>la Atención Integral</w:t>
        </w:r>
      </w:smartTag>
      <w:r w:rsidRPr="00494BD6">
        <w:rPr>
          <w:rFonts w:ascii="Verdana" w:hAnsi="Verdana" w:cs="Arial"/>
          <w:sz w:val="20"/>
          <w:szCs w:val="20"/>
        </w:rPr>
        <w:t xml:space="preserve"> de </w:t>
      </w:r>
      <w:smartTag w:uri="urn:schemas-microsoft-com:office:smarttags" w:element="PersonName">
        <w:smartTagPr>
          <w:attr w:name="ProductID" w:val="la Violencia"/>
        </w:smartTagPr>
        <w:r w:rsidRPr="00494BD6">
          <w:rPr>
            <w:rFonts w:ascii="Verdana" w:hAnsi="Verdana" w:cs="Arial"/>
            <w:sz w:val="20"/>
            <w:szCs w:val="20"/>
          </w:rPr>
          <w:t>la Violencia</w:t>
        </w:r>
      </w:smartTag>
      <w:r w:rsidRPr="00494BD6">
        <w:rPr>
          <w:rFonts w:ascii="Verdana" w:hAnsi="Verdana" w:cs="Arial"/>
          <w:sz w:val="20"/>
          <w:szCs w:val="20"/>
        </w:rPr>
        <w:t>;</w:t>
      </w:r>
    </w:p>
    <w:p w:rsidR="00965C12" w:rsidRPr="00833580" w:rsidRDefault="00965C12" w:rsidP="00965C12">
      <w:pPr>
        <w:jc w:val="both"/>
        <w:rPr>
          <w:rFonts w:ascii="Verdana" w:hAnsi="Verdana" w:cs="Arial"/>
          <w:b/>
          <w:sz w:val="20"/>
          <w:szCs w:val="20"/>
        </w:rPr>
      </w:pPr>
    </w:p>
    <w:p w:rsidR="00965C12" w:rsidRPr="00494BD6" w:rsidRDefault="00965C12" w:rsidP="00965C12">
      <w:pPr>
        <w:jc w:val="both"/>
        <w:rPr>
          <w:rFonts w:ascii="Verdana" w:hAnsi="Verdana" w:cs="Arial"/>
          <w:sz w:val="20"/>
          <w:szCs w:val="20"/>
        </w:rPr>
      </w:pPr>
      <w:r w:rsidRPr="00494BD6">
        <w:rPr>
          <w:rFonts w:ascii="Verdana" w:hAnsi="Verdana" w:cs="Arial"/>
          <w:sz w:val="20"/>
          <w:szCs w:val="20"/>
        </w:rPr>
        <w:t xml:space="preserve">II. Consejo Estatal: El Consejo Estatal para Prevenir, Atender y Erradicar </w:t>
      </w:r>
      <w:smartTag w:uri="urn:schemas-microsoft-com:office:smarttags" w:element="PersonName">
        <w:smartTagPr>
          <w:attr w:name="ProductID" w:val="la Violencia"/>
        </w:smartTagPr>
        <w:r w:rsidRPr="00494BD6">
          <w:rPr>
            <w:rFonts w:ascii="Verdana" w:hAnsi="Verdana" w:cs="Arial"/>
            <w:sz w:val="20"/>
            <w:szCs w:val="20"/>
          </w:rPr>
          <w:t>la Violencia</w:t>
        </w:r>
      </w:smartTag>
      <w:r w:rsidRPr="00494BD6">
        <w:rPr>
          <w:rFonts w:ascii="Verdana" w:hAnsi="Verdana" w:cs="Arial"/>
          <w:sz w:val="20"/>
          <w:szCs w:val="20"/>
        </w:rPr>
        <w:t xml:space="preserve"> en el Estado de Guanajuato;</w:t>
      </w:r>
    </w:p>
    <w:p w:rsidR="00965C12" w:rsidRPr="00833580" w:rsidRDefault="00965C12" w:rsidP="00965C12">
      <w:pPr>
        <w:jc w:val="both"/>
        <w:rPr>
          <w:rFonts w:ascii="Verdana" w:hAnsi="Verdana" w:cs="Arial"/>
          <w:b/>
          <w:sz w:val="20"/>
          <w:szCs w:val="20"/>
        </w:rPr>
      </w:pPr>
    </w:p>
    <w:p w:rsidR="00965C12" w:rsidRPr="00494BD6" w:rsidRDefault="00965C12" w:rsidP="00965C12">
      <w:pPr>
        <w:jc w:val="both"/>
        <w:rPr>
          <w:rFonts w:ascii="Verdana" w:hAnsi="Verdana" w:cs="Arial"/>
          <w:sz w:val="20"/>
          <w:szCs w:val="20"/>
        </w:rPr>
      </w:pPr>
      <w:r w:rsidRPr="00494BD6">
        <w:rPr>
          <w:rFonts w:ascii="Verdana" w:hAnsi="Verdana" w:cs="Arial"/>
          <w:sz w:val="20"/>
          <w:szCs w:val="20"/>
        </w:rPr>
        <w:t>III. Cultura de paz: El desarrollo de todas aquellas acciones que propicien la convivencia armónica, pacífica, familiar y social;</w:t>
      </w:r>
    </w:p>
    <w:p w:rsidR="00965C12" w:rsidRPr="00833580" w:rsidRDefault="00965C12" w:rsidP="00965C12">
      <w:pPr>
        <w:pStyle w:val="Prrafodelista"/>
        <w:ind w:left="0"/>
        <w:rPr>
          <w:rFonts w:ascii="Verdana" w:hAnsi="Verdana" w:cs="Arial"/>
          <w:sz w:val="20"/>
          <w:szCs w:val="20"/>
          <w:lang w:val="es-MX"/>
        </w:rPr>
      </w:pPr>
    </w:p>
    <w:p w:rsidR="00965C12" w:rsidRPr="00494BD6" w:rsidRDefault="00965C12" w:rsidP="00965C12">
      <w:pPr>
        <w:pStyle w:val="Prrafodelista"/>
        <w:widowControl w:val="0"/>
        <w:ind w:left="0"/>
        <w:jc w:val="both"/>
        <w:rPr>
          <w:rFonts w:ascii="Verdana" w:hAnsi="Verdana" w:cs="Arial"/>
          <w:sz w:val="20"/>
          <w:szCs w:val="20"/>
          <w:lang w:val="es-MX"/>
        </w:rPr>
      </w:pPr>
      <w:r w:rsidRPr="00494BD6">
        <w:rPr>
          <w:rFonts w:ascii="Verdana" w:hAnsi="Verdana" w:cs="Arial"/>
          <w:sz w:val="20"/>
          <w:szCs w:val="20"/>
          <w:lang w:val="es-MX"/>
        </w:rPr>
        <w:t xml:space="preserve">IV. Instituciones: Las instituciones públicas o privadas legalmente constituidas, que en razón de su actividad conozcan y atiendan asuntos de violencia; </w:t>
      </w:r>
    </w:p>
    <w:p w:rsidR="00965C12" w:rsidRPr="00833580" w:rsidRDefault="00965C12" w:rsidP="00965C12">
      <w:pPr>
        <w:pStyle w:val="Prrafodelista"/>
        <w:ind w:left="0"/>
        <w:rPr>
          <w:rFonts w:ascii="Verdana" w:hAnsi="Verdana" w:cs="Arial"/>
          <w:sz w:val="20"/>
          <w:szCs w:val="20"/>
          <w:lang w:val="es-MX"/>
        </w:rPr>
      </w:pPr>
    </w:p>
    <w:p w:rsidR="00965C12" w:rsidRPr="00494BD6" w:rsidRDefault="00965C12" w:rsidP="00965C12">
      <w:pPr>
        <w:pStyle w:val="Prrafodelista"/>
        <w:widowControl w:val="0"/>
        <w:ind w:left="0"/>
        <w:jc w:val="both"/>
        <w:rPr>
          <w:rFonts w:ascii="Verdana" w:hAnsi="Verdana" w:cs="Arial"/>
          <w:sz w:val="20"/>
          <w:szCs w:val="20"/>
          <w:lang w:val="es-MX"/>
        </w:rPr>
      </w:pPr>
      <w:r w:rsidRPr="00494BD6">
        <w:rPr>
          <w:rFonts w:ascii="Verdana" w:hAnsi="Verdana" w:cs="Arial"/>
          <w:sz w:val="20"/>
          <w:szCs w:val="20"/>
          <w:lang w:val="es-MX"/>
        </w:rPr>
        <w:t xml:space="preserve">V. Ley: </w:t>
      </w:r>
      <w:smartTag w:uri="urn:schemas-microsoft-com:office:smarttags" w:element="PersonName">
        <w:smartTagPr>
          <w:attr w:name="ProductID" w:val="La Ley"/>
        </w:smartTagPr>
        <w:r w:rsidRPr="00494BD6">
          <w:rPr>
            <w:rFonts w:ascii="Verdana" w:hAnsi="Verdana" w:cs="Arial"/>
            <w:sz w:val="20"/>
            <w:szCs w:val="20"/>
            <w:lang w:val="es-MX"/>
          </w:rPr>
          <w:t>La Ley</w:t>
        </w:r>
      </w:smartTag>
      <w:r w:rsidRPr="00494BD6">
        <w:rPr>
          <w:rFonts w:ascii="Verdana" w:hAnsi="Verdana" w:cs="Arial"/>
          <w:sz w:val="20"/>
          <w:szCs w:val="20"/>
          <w:lang w:val="es-MX"/>
        </w:rPr>
        <w:t xml:space="preserve"> para Prevenir, Atender y Erradicar </w:t>
      </w:r>
      <w:smartTag w:uri="urn:schemas-microsoft-com:office:smarttags" w:element="PersonName">
        <w:smartTagPr>
          <w:attr w:name="ProductID" w:val="la Violencia"/>
        </w:smartTagPr>
        <w:r w:rsidRPr="00494BD6">
          <w:rPr>
            <w:rFonts w:ascii="Verdana" w:hAnsi="Verdana" w:cs="Arial"/>
            <w:sz w:val="20"/>
            <w:szCs w:val="20"/>
            <w:lang w:val="es-MX"/>
          </w:rPr>
          <w:t>la Violencia</w:t>
        </w:r>
      </w:smartTag>
      <w:r w:rsidRPr="00494BD6">
        <w:rPr>
          <w:rFonts w:ascii="Verdana" w:hAnsi="Verdana" w:cs="Arial"/>
          <w:sz w:val="20"/>
          <w:szCs w:val="20"/>
          <w:lang w:val="es-MX"/>
        </w:rPr>
        <w:t xml:space="preserve"> en el Estado de Guanajuato;</w:t>
      </w:r>
    </w:p>
    <w:p w:rsidR="00965C12" w:rsidRPr="00833580" w:rsidRDefault="00965C12" w:rsidP="00965C12">
      <w:pPr>
        <w:pStyle w:val="Prrafodelista"/>
        <w:ind w:left="0"/>
        <w:rPr>
          <w:rFonts w:ascii="Verdana" w:hAnsi="Verdana" w:cs="Arial"/>
          <w:sz w:val="20"/>
          <w:szCs w:val="20"/>
          <w:lang w:val="es-MX"/>
        </w:rPr>
      </w:pPr>
    </w:p>
    <w:p w:rsidR="00965C12" w:rsidRPr="00494BD6" w:rsidRDefault="00965C12" w:rsidP="00965C12">
      <w:pPr>
        <w:pStyle w:val="Prrafodelista"/>
        <w:widowControl w:val="0"/>
        <w:ind w:left="0"/>
        <w:jc w:val="both"/>
        <w:rPr>
          <w:rFonts w:ascii="Verdana" w:hAnsi="Verdana" w:cs="Arial"/>
          <w:sz w:val="20"/>
          <w:szCs w:val="20"/>
          <w:lang w:val="es-MX"/>
        </w:rPr>
      </w:pPr>
      <w:r w:rsidRPr="00494BD6">
        <w:rPr>
          <w:rFonts w:ascii="Verdana" w:hAnsi="Verdana" w:cs="Arial"/>
          <w:sz w:val="20"/>
          <w:szCs w:val="20"/>
          <w:lang w:val="es-MX"/>
        </w:rPr>
        <w:t xml:space="preserve">VI. Programa Estatal: El Programa Estatal para Prevenir, Atender y Erradicar </w:t>
      </w:r>
      <w:smartTag w:uri="urn:schemas-microsoft-com:office:smarttags" w:element="PersonName">
        <w:smartTagPr>
          <w:attr w:name="ProductID" w:val="la Violencia"/>
        </w:smartTagPr>
        <w:r w:rsidRPr="00494BD6">
          <w:rPr>
            <w:rFonts w:ascii="Verdana" w:hAnsi="Verdana" w:cs="Arial"/>
            <w:sz w:val="20"/>
            <w:szCs w:val="20"/>
            <w:lang w:val="es-MX"/>
          </w:rPr>
          <w:t>la Violencia</w:t>
        </w:r>
      </w:smartTag>
      <w:r w:rsidRPr="00494BD6">
        <w:rPr>
          <w:rFonts w:ascii="Verdana" w:hAnsi="Verdana" w:cs="Arial"/>
          <w:sz w:val="20"/>
          <w:szCs w:val="20"/>
          <w:lang w:val="es-MX"/>
        </w:rPr>
        <w:t xml:space="preserve"> en el Estado de Guanajuato;</w:t>
      </w:r>
    </w:p>
    <w:p w:rsidR="00965C12" w:rsidRPr="00833580" w:rsidRDefault="00965C12" w:rsidP="00965C12">
      <w:pPr>
        <w:pStyle w:val="Prrafodelista"/>
        <w:widowControl w:val="0"/>
        <w:ind w:left="0"/>
        <w:jc w:val="both"/>
        <w:rPr>
          <w:rFonts w:ascii="Verdana" w:hAnsi="Verdana" w:cs="Arial"/>
          <w:sz w:val="20"/>
          <w:szCs w:val="20"/>
          <w:lang w:val="es-MX"/>
        </w:rPr>
      </w:pPr>
    </w:p>
    <w:p w:rsidR="00F0099F" w:rsidRPr="003F1B81" w:rsidRDefault="00F0099F" w:rsidP="00F0099F">
      <w:pPr>
        <w:pStyle w:val="Prrafodelista"/>
        <w:widowControl w:val="0"/>
        <w:ind w:left="0"/>
        <w:jc w:val="both"/>
        <w:rPr>
          <w:rFonts w:ascii="Verdana" w:hAnsi="Verdana" w:cs="Arial"/>
          <w:sz w:val="20"/>
          <w:szCs w:val="20"/>
          <w:lang w:val="es-MX"/>
        </w:rPr>
      </w:pPr>
      <w:r w:rsidRPr="003F1B81">
        <w:rPr>
          <w:rFonts w:ascii="Verdana" w:hAnsi="Verdana" w:cs="Arial"/>
          <w:sz w:val="20"/>
          <w:szCs w:val="20"/>
          <w:lang w:val="es-MX"/>
        </w:rPr>
        <w:t>VII. Promoción de la igualdad: Todas aquellas acciones encaminadas a garantizar las mismas oportunidades y derechos entre las personas;</w:t>
      </w:r>
    </w:p>
    <w:p w:rsidR="00F0099F" w:rsidRPr="00A71F47" w:rsidRDefault="00F0099F" w:rsidP="00F0099F">
      <w:pPr>
        <w:widowControl w:val="0"/>
        <w:jc w:val="both"/>
        <w:rPr>
          <w:rFonts w:ascii="Verdana" w:hAnsi="Verdana" w:cs="Arial"/>
          <w:sz w:val="20"/>
          <w:szCs w:val="20"/>
        </w:rPr>
      </w:pPr>
      <w:r>
        <w:rPr>
          <w:rFonts w:ascii="Verdana" w:hAnsi="Verdana" w:cs="Arial"/>
          <w:sz w:val="20"/>
          <w:szCs w:val="20"/>
        </w:rPr>
        <w:t xml:space="preserve">(Fracción reformada.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Pr>
          <w:rFonts w:ascii="Verdana" w:hAnsi="Verdana" w:cs="Arial"/>
          <w:sz w:val="20"/>
          <w:szCs w:val="20"/>
        </w:rPr>
        <w:t>)</w:t>
      </w:r>
    </w:p>
    <w:p w:rsidR="00965C12" w:rsidRPr="00833580" w:rsidRDefault="00965C12" w:rsidP="00965C12">
      <w:pPr>
        <w:pStyle w:val="Prrafodelista"/>
        <w:ind w:left="0"/>
        <w:rPr>
          <w:rFonts w:ascii="Verdana" w:hAnsi="Verdana" w:cs="Arial"/>
          <w:sz w:val="20"/>
          <w:szCs w:val="20"/>
          <w:lang w:val="es-MX"/>
        </w:rPr>
      </w:pPr>
    </w:p>
    <w:p w:rsidR="00965C12" w:rsidRPr="00494BD6" w:rsidRDefault="00965C12" w:rsidP="00965C12">
      <w:pPr>
        <w:jc w:val="both"/>
        <w:rPr>
          <w:rFonts w:ascii="Verdana" w:hAnsi="Verdana" w:cs="Arial"/>
          <w:sz w:val="20"/>
          <w:szCs w:val="20"/>
        </w:rPr>
      </w:pPr>
      <w:r w:rsidRPr="00494BD6">
        <w:rPr>
          <w:rFonts w:ascii="Verdana" w:hAnsi="Verdana" w:cs="Arial"/>
          <w:bCs/>
          <w:sz w:val="20"/>
          <w:szCs w:val="20"/>
        </w:rPr>
        <w:t xml:space="preserve">VIII. Refugio: </w:t>
      </w:r>
      <w:r w:rsidRPr="00494BD6">
        <w:rPr>
          <w:rFonts w:ascii="Verdana" w:hAnsi="Verdana" w:cs="Arial"/>
          <w:sz w:val="20"/>
          <w:szCs w:val="20"/>
        </w:rPr>
        <w:t>Los albergues o establecimientos constituidos para la atención y protección de las personas receptoras de violencia, y sus menores hijos cuando los hubiere;</w:t>
      </w:r>
    </w:p>
    <w:p w:rsidR="00965C12" w:rsidRPr="00833580" w:rsidRDefault="00965C12" w:rsidP="00965C12">
      <w:pPr>
        <w:pStyle w:val="Prrafodelista"/>
        <w:ind w:left="0"/>
        <w:rPr>
          <w:rFonts w:ascii="Verdana" w:hAnsi="Verdana" w:cs="Arial"/>
          <w:sz w:val="20"/>
          <w:szCs w:val="20"/>
          <w:lang w:val="es-MX"/>
        </w:rPr>
      </w:pPr>
    </w:p>
    <w:p w:rsidR="00965C12" w:rsidRPr="00494BD6" w:rsidRDefault="00965C12" w:rsidP="00965C12">
      <w:pPr>
        <w:jc w:val="both"/>
        <w:rPr>
          <w:rFonts w:ascii="Verdana" w:hAnsi="Verdana" w:cs="Arial"/>
          <w:sz w:val="20"/>
          <w:szCs w:val="20"/>
        </w:rPr>
      </w:pPr>
      <w:r w:rsidRPr="00494BD6">
        <w:rPr>
          <w:rFonts w:ascii="Verdana" w:hAnsi="Verdana" w:cs="Arial"/>
          <w:sz w:val="20"/>
          <w:szCs w:val="20"/>
        </w:rPr>
        <w:t xml:space="preserve">IX. Reglamento: El Reglamento de </w:t>
      </w:r>
      <w:smartTag w:uri="urn:schemas-microsoft-com:office:smarttags" w:element="PersonName">
        <w:smartTagPr>
          <w:attr w:name="ProductID" w:val="La Ley"/>
        </w:smartTagPr>
        <w:r w:rsidRPr="00494BD6">
          <w:rPr>
            <w:rFonts w:ascii="Verdana" w:hAnsi="Verdana" w:cs="Arial"/>
            <w:sz w:val="20"/>
            <w:szCs w:val="20"/>
          </w:rPr>
          <w:t>la Ley</w:t>
        </w:r>
      </w:smartTag>
      <w:r w:rsidRPr="00494BD6">
        <w:rPr>
          <w:rFonts w:ascii="Verdana" w:hAnsi="Verdana" w:cs="Arial"/>
          <w:sz w:val="20"/>
          <w:szCs w:val="20"/>
        </w:rPr>
        <w:t xml:space="preserve"> para Prevenir, Atender y Erradicar </w:t>
      </w:r>
      <w:smartTag w:uri="urn:schemas-microsoft-com:office:smarttags" w:element="PersonName">
        <w:smartTagPr>
          <w:attr w:name="ProductID" w:val="la Violencia"/>
        </w:smartTagPr>
        <w:r w:rsidRPr="00494BD6">
          <w:rPr>
            <w:rFonts w:ascii="Verdana" w:hAnsi="Verdana" w:cs="Arial"/>
            <w:sz w:val="20"/>
            <w:szCs w:val="20"/>
          </w:rPr>
          <w:t>la Violencia</w:t>
        </w:r>
      </w:smartTag>
      <w:r w:rsidRPr="00494BD6">
        <w:rPr>
          <w:rFonts w:ascii="Verdana" w:hAnsi="Verdana" w:cs="Arial"/>
          <w:sz w:val="20"/>
          <w:szCs w:val="20"/>
        </w:rPr>
        <w:t xml:space="preserve"> en el Estado de Guanajuato;</w:t>
      </w:r>
    </w:p>
    <w:p w:rsidR="00965C12" w:rsidRPr="00833580" w:rsidRDefault="00965C12" w:rsidP="00965C12">
      <w:pPr>
        <w:jc w:val="both"/>
        <w:rPr>
          <w:rFonts w:ascii="Verdana" w:hAnsi="Verdana" w:cs="Arial"/>
          <w:sz w:val="20"/>
          <w:szCs w:val="20"/>
        </w:rPr>
      </w:pPr>
    </w:p>
    <w:p w:rsidR="00965C12" w:rsidRPr="00494BD6" w:rsidRDefault="00965C12" w:rsidP="00965C12">
      <w:pPr>
        <w:jc w:val="both"/>
        <w:rPr>
          <w:rFonts w:ascii="Verdana" w:hAnsi="Verdana" w:cs="Arial"/>
          <w:sz w:val="20"/>
          <w:szCs w:val="20"/>
        </w:rPr>
      </w:pPr>
      <w:r w:rsidRPr="00494BD6">
        <w:rPr>
          <w:rFonts w:ascii="Verdana" w:hAnsi="Verdana" w:cs="Arial"/>
          <w:sz w:val="20"/>
          <w:szCs w:val="20"/>
        </w:rPr>
        <w:t xml:space="preserve">X. Reglamento del Sistema Estatal: El Reglamento Interior del Sistema Estatal para Prevenir, Atender y Erradicar </w:t>
      </w:r>
      <w:smartTag w:uri="urn:schemas-microsoft-com:office:smarttags" w:element="PersonName">
        <w:smartTagPr>
          <w:attr w:name="ProductID" w:val="la Violencia"/>
        </w:smartTagPr>
        <w:r w:rsidRPr="00494BD6">
          <w:rPr>
            <w:rFonts w:ascii="Verdana" w:hAnsi="Verdana" w:cs="Arial"/>
            <w:sz w:val="20"/>
            <w:szCs w:val="20"/>
          </w:rPr>
          <w:t>la Violencia</w:t>
        </w:r>
      </w:smartTag>
      <w:r w:rsidRPr="00494BD6">
        <w:rPr>
          <w:rFonts w:ascii="Verdana" w:hAnsi="Verdana" w:cs="Arial"/>
          <w:sz w:val="20"/>
          <w:szCs w:val="20"/>
        </w:rPr>
        <w:t xml:space="preserve"> en el Estado de Guanajuato; </w:t>
      </w:r>
    </w:p>
    <w:p w:rsidR="00965C12" w:rsidRPr="00833580" w:rsidRDefault="00965C12" w:rsidP="00965C12">
      <w:pPr>
        <w:pStyle w:val="Prrafodelista"/>
        <w:widowControl w:val="0"/>
        <w:ind w:left="0"/>
        <w:jc w:val="both"/>
        <w:rPr>
          <w:rFonts w:ascii="Verdana" w:hAnsi="Verdana" w:cs="Arial"/>
          <w:sz w:val="20"/>
          <w:szCs w:val="20"/>
          <w:lang w:val="es-MX"/>
        </w:rPr>
      </w:pPr>
    </w:p>
    <w:p w:rsidR="00585903" w:rsidRDefault="00585903" w:rsidP="00585903">
      <w:pPr>
        <w:pStyle w:val="Prrafodelista"/>
        <w:widowControl w:val="0"/>
        <w:ind w:left="0"/>
        <w:jc w:val="both"/>
        <w:rPr>
          <w:rFonts w:ascii="Verdana" w:hAnsi="Verdana" w:cs="Arial"/>
          <w:sz w:val="20"/>
          <w:szCs w:val="20"/>
          <w:lang w:val="es-MX"/>
        </w:rPr>
      </w:pPr>
      <w:r w:rsidRPr="003F1B81">
        <w:rPr>
          <w:rFonts w:ascii="Verdana" w:hAnsi="Verdana" w:cs="Arial"/>
          <w:sz w:val="20"/>
          <w:szCs w:val="20"/>
          <w:lang w:val="es-MX"/>
        </w:rPr>
        <w:t>XI. Derogada.</w:t>
      </w:r>
    </w:p>
    <w:p w:rsidR="00585903" w:rsidRPr="003F1B81" w:rsidRDefault="00585903" w:rsidP="00585903">
      <w:pPr>
        <w:pStyle w:val="Prrafodelista"/>
        <w:widowControl w:val="0"/>
        <w:ind w:left="0"/>
        <w:jc w:val="both"/>
        <w:rPr>
          <w:rFonts w:ascii="Verdana" w:hAnsi="Verdana" w:cs="Arial"/>
          <w:sz w:val="20"/>
          <w:szCs w:val="20"/>
          <w:lang w:val="es-MX"/>
        </w:rPr>
      </w:pPr>
      <w:r w:rsidRPr="003F1B81">
        <w:rPr>
          <w:rFonts w:ascii="Verdana" w:hAnsi="Verdana" w:cs="Arial"/>
          <w:sz w:val="20"/>
          <w:szCs w:val="20"/>
          <w:lang w:val="es-MX"/>
        </w:rPr>
        <w:t>(</w:t>
      </w:r>
      <w:r>
        <w:rPr>
          <w:rFonts w:ascii="Verdana" w:hAnsi="Verdana" w:cs="Arial"/>
          <w:sz w:val="20"/>
          <w:szCs w:val="20"/>
        </w:rPr>
        <w:t xml:space="preserve">Fracción derogada.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lang w:val="es-MX"/>
        </w:rPr>
        <w:t>)</w:t>
      </w:r>
    </w:p>
    <w:p w:rsidR="00965C12" w:rsidRPr="00833580" w:rsidRDefault="00965C12" w:rsidP="00965C12">
      <w:pPr>
        <w:pStyle w:val="Prrafodelista"/>
        <w:widowControl w:val="0"/>
        <w:ind w:left="0" w:firstLine="567"/>
        <w:jc w:val="both"/>
        <w:rPr>
          <w:rFonts w:ascii="Verdana" w:hAnsi="Verdana" w:cs="Arial"/>
          <w:sz w:val="20"/>
          <w:szCs w:val="20"/>
          <w:lang w:val="es-MX"/>
        </w:rPr>
      </w:pPr>
    </w:p>
    <w:p w:rsidR="00965C12" w:rsidRPr="00494BD6" w:rsidRDefault="00965C12" w:rsidP="00965C12">
      <w:pPr>
        <w:pStyle w:val="Prrafodelista"/>
        <w:widowControl w:val="0"/>
        <w:ind w:left="0"/>
        <w:jc w:val="both"/>
        <w:rPr>
          <w:rFonts w:ascii="Verdana" w:hAnsi="Verdana" w:cs="Arial"/>
          <w:sz w:val="20"/>
          <w:szCs w:val="20"/>
          <w:lang w:val="es-MX"/>
        </w:rPr>
      </w:pPr>
      <w:r w:rsidRPr="00494BD6">
        <w:rPr>
          <w:rFonts w:ascii="Verdana" w:hAnsi="Verdana" w:cs="Arial"/>
          <w:sz w:val="20"/>
          <w:szCs w:val="20"/>
          <w:lang w:val="es-MX"/>
        </w:rPr>
        <w:t xml:space="preserve">XII. Sistema Estatal: El Sistema Estatal para Prevenir, Atender y Erradicar </w:t>
      </w:r>
      <w:smartTag w:uri="urn:schemas-microsoft-com:office:smarttags" w:element="PersonName">
        <w:smartTagPr>
          <w:attr w:name="ProductID" w:val="la Violencia"/>
        </w:smartTagPr>
        <w:r w:rsidRPr="00494BD6">
          <w:rPr>
            <w:rFonts w:ascii="Verdana" w:hAnsi="Verdana" w:cs="Arial"/>
            <w:sz w:val="20"/>
            <w:szCs w:val="20"/>
            <w:lang w:val="es-MX"/>
          </w:rPr>
          <w:t>la Violencia</w:t>
        </w:r>
      </w:smartTag>
      <w:r w:rsidRPr="00494BD6">
        <w:rPr>
          <w:rFonts w:ascii="Verdana" w:hAnsi="Verdana" w:cs="Arial"/>
          <w:sz w:val="20"/>
          <w:szCs w:val="20"/>
          <w:lang w:val="es-MX"/>
        </w:rPr>
        <w:t xml:space="preserve"> en el Estado de Guanajuato; y </w:t>
      </w:r>
    </w:p>
    <w:p w:rsidR="00965C12" w:rsidRPr="00833580" w:rsidRDefault="00965C12" w:rsidP="00965C12">
      <w:pPr>
        <w:pStyle w:val="Prrafodelista"/>
        <w:widowControl w:val="0"/>
        <w:ind w:left="0"/>
        <w:jc w:val="both"/>
        <w:rPr>
          <w:rFonts w:ascii="Verdana" w:hAnsi="Verdana" w:cs="Arial"/>
          <w:sz w:val="20"/>
          <w:szCs w:val="20"/>
          <w:lang w:val="es-MX"/>
        </w:rPr>
      </w:pPr>
    </w:p>
    <w:p w:rsidR="00965C12" w:rsidRPr="00494BD6" w:rsidRDefault="00965C12" w:rsidP="00965C12">
      <w:pPr>
        <w:pStyle w:val="Prrafodelista"/>
        <w:widowControl w:val="0"/>
        <w:ind w:left="0"/>
        <w:jc w:val="both"/>
        <w:rPr>
          <w:rFonts w:ascii="Verdana" w:hAnsi="Verdana" w:cs="Arial"/>
          <w:sz w:val="20"/>
          <w:szCs w:val="20"/>
          <w:lang w:val="es-MX"/>
        </w:rPr>
      </w:pPr>
      <w:r w:rsidRPr="00494BD6">
        <w:rPr>
          <w:rFonts w:ascii="Verdana" w:hAnsi="Verdana" w:cs="Arial"/>
          <w:sz w:val="20"/>
          <w:szCs w:val="20"/>
          <w:lang w:val="es-MX"/>
        </w:rPr>
        <w:t xml:space="preserve">XIII. Violencia: Es todo acto u omisión con la intención de agredir a otra persona de </w:t>
      </w:r>
      <w:r w:rsidRPr="00494BD6">
        <w:rPr>
          <w:rFonts w:ascii="Verdana" w:hAnsi="Verdana" w:cs="Arial"/>
          <w:sz w:val="20"/>
          <w:szCs w:val="20"/>
          <w:lang w:val="es-MX"/>
        </w:rPr>
        <w:lastRenderedPageBreak/>
        <w:t>manera física o moral que lesione o sea susceptible de dañar la dignidad o integridad de las personas.</w:t>
      </w:r>
    </w:p>
    <w:p w:rsidR="00965C12" w:rsidRPr="00833580" w:rsidRDefault="00965C12" w:rsidP="00965C12">
      <w:pPr>
        <w:jc w:val="both"/>
        <w:rPr>
          <w:rFonts w:ascii="Verdana" w:hAnsi="Verdana" w:cs="Arial"/>
          <w:sz w:val="20"/>
          <w:szCs w:val="20"/>
        </w:rPr>
      </w:pPr>
    </w:p>
    <w:p w:rsidR="00965C12" w:rsidRPr="0008346B" w:rsidRDefault="00965C12" w:rsidP="00965C12">
      <w:pPr>
        <w:widowControl w:val="0"/>
        <w:ind w:firstLine="567"/>
        <w:jc w:val="right"/>
        <w:rPr>
          <w:rFonts w:ascii="Verdana" w:hAnsi="Verdana" w:cs="Arial"/>
          <w:b/>
          <w:sz w:val="20"/>
          <w:szCs w:val="20"/>
        </w:rPr>
      </w:pPr>
      <w:r w:rsidRPr="0008346B">
        <w:rPr>
          <w:rFonts w:ascii="Verdana" w:hAnsi="Verdana" w:cs="Arial"/>
          <w:b/>
          <w:sz w:val="20"/>
          <w:szCs w:val="20"/>
        </w:rPr>
        <w:t>Previsión de recursos en el Presupuesto de Egresos</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 4.</w:t>
      </w:r>
      <w:r w:rsidRPr="00833580">
        <w:rPr>
          <w:rFonts w:ascii="Verdana" w:hAnsi="Verdana" w:cs="Arial"/>
          <w:sz w:val="20"/>
          <w:szCs w:val="20"/>
        </w:rPr>
        <w:t xml:space="preserve"> El titular del Poder Ejecutivo del Estado y los Ayuntamientos deberán incluir en su presupuesto de egresos de cada ejercicio los recursos necesarios para el cumplimiento de esta Ley. </w:t>
      </w:r>
    </w:p>
    <w:p w:rsidR="00965C12" w:rsidRDefault="00965C12" w:rsidP="00965C12">
      <w:pPr>
        <w:widowControl w:val="0"/>
        <w:ind w:firstLine="567"/>
        <w:jc w:val="both"/>
        <w:rPr>
          <w:rFonts w:ascii="Verdana" w:hAnsi="Verdana" w:cs="Arial"/>
          <w:sz w:val="20"/>
          <w:szCs w:val="20"/>
        </w:rPr>
      </w:pPr>
    </w:p>
    <w:p w:rsidR="00965C12" w:rsidRDefault="00965C12" w:rsidP="00965C12">
      <w:pPr>
        <w:widowControl w:val="0"/>
        <w:ind w:firstLine="567"/>
        <w:jc w:val="both"/>
        <w:rPr>
          <w:rFonts w:ascii="Verdana" w:hAnsi="Verdana" w:cs="Arial"/>
          <w:sz w:val="20"/>
          <w:szCs w:val="20"/>
        </w:rPr>
      </w:pPr>
    </w:p>
    <w:p w:rsidR="00965C12" w:rsidRDefault="00965C12" w:rsidP="00965C12">
      <w:pPr>
        <w:widowControl w:val="0"/>
        <w:ind w:firstLine="567"/>
        <w:jc w:val="both"/>
        <w:rPr>
          <w:rFonts w:ascii="Verdana" w:hAnsi="Verdana" w:cs="Arial"/>
          <w:sz w:val="20"/>
          <w:szCs w:val="20"/>
        </w:rPr>
      </w:pPr>
    </w:p>
    <w:p w:rsidR="00965C12"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II</w:t>
      </w:r>
    </w:p>
    <w:p w:rsidR="00965C12" w:rsidRPr="00833580" w:rsidRDefault="00965C12" w:rsidP="00965C12">
      <w:pPr>
        <w:pStyle w:val="Prrafodelista"/>
        <w:widowControl w:val="0"/>
        <w:ind w:left="0"/>
        <w:jc w:val="center"/>
        <w:rPr>
          <w:rFonts w:ascii="Verdana" w:hAnsi="Verdana" w:cs="Arial"/>
          <w:b/>
          <w:sz w:val="20"/>
          <w:szCs w:val="20"/>
          <w:lang w:val="es-MX"/>
        </w:rPr>
      </w:pPr>
      <w:r w:rsidRPr="00833580">
        <w:rPr>
          <w:rFonts w:ascii="Verdana" w:hAnsi="Verdana" w:cs="Arial"/>
          <w:b/>
          <w:sz w:val="20"/>
          <w:szCs w:val="20"/>
          <w:lang w:val="es-MX"/>
        </w:rPr>
        <w:t>Principios Rectores</w:t>
      </w:r>
    </w:p>
    <w:p w:rsidR="00965C12" w:rsidRPr="00833580" w:rsidRDefault="00965C12" w:rsidP="00965C12">
      <w:pPr>
        <w:widowControl w:val="0"/>
        <w:ind w:firstLine="567"/>
        <w:jc w:val="right"/>
        <w:rPr>
          <w:rFonts w:ascii="Verdana" w:hAnsi="Verdana" w:cs="Arial"/>
          <w:b/>
          <w:i/>
          <w:sz w:val="20"/>
          <w:szCs w:val="20"/>
        </w:rPr>
      </w:pPr>
    </w:p>
    <w:p w:rsidR="00965C12" w:rsidRPr="0008346B" w:rsidRDefault="00965C12" w:rsidP="00965C12">
      <w:pPr>
        <w:widowControl w:val="0"/>
        <w:ind w:firstLine="567"/>
        <w:jc w:val="right"/>
        <w:rPr>
          <w:rFonts w:ascii="Verdana" w:hAnsi="Verdana" w:cs="Arial"/>
          <w:b/>
          <w:sz w:val="20"/>
          <w:szCs w:val="20"/>
        </w:rPr>
      </w:pPr>
      <w:r w:rsidRPr="0008346B">
        <w:rPr>
          <w:rFonts w:ascii="Verdana" w:hAnsi="Verdana" w:cs="Arial"/>
          <w:b/>
          <w:sz w:val="20"/>
          <w:szCs w:val="20"/>
        </w:rPr>
        <w:t>Principios rectores</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 xml:space="preserve">ARTÍCULO 5. </w:t>
      </w:r>
      <w:r w:rsidRPr="00833580">
        <w:rPr>
          <w:rFonts w:ascii="Verdana" w:hAnsi="Verdana" w:cs="Arial"/>
          <w:sz w:val="20"/>
          <w:szCs w:val="20"/>
        </w:rPr>
        <w:t>Son principios rectores para la elaboración y ejecución de las políticas públicas en materia de violencia para el Estado y los municipios:</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pStyle w:val="Prrafodelista"/>
        <w:widowControl w:val="0"/>
        <w:ind w:left="0"/>
        <w:jc w:val="both"/>
        <w:rPr>
          <w:rFonts w:ascii="Verdana" w:hAnsi="Verdana" w:cs="Arial"/>
          <w:sz w:val="20"/>
          <w:szCs w:val="20"/>
          <w:lang w:val="es-MX"/>
        </w:rPr>
      </w:pPr>
      <w:r>
        <w:rPr>
          <w:rFonts w:ascii="Verdana" w:hAnsi="Verdana" w:cs="Arial"/>
          <w:sz w:val="20"/>
          <w:szCs w:val="20"/>
          <w:lang w:val="es-MX"/>
        </w:rPr>
        <w:t xml:space="preserve">I. </w:t>
      </w:r>
      <w:r w:rsidRPr="00833580">
        <w:rPr>
          <w:rFonts w:ascii="Verdana" w:hAnsi="Verdana" w:cs="Arial"/>
          <w:sz w:val="20"/>
          <w:szCs w:val="20"/>
          <w:lang w:val="es-MX"/>
        </w:rPr>
        <w:t>El respeto a la vida, a la dignidad humana y a una vida libre de violencia;</w:t>
      </w:r>
    </w:p>
    <w:p w:rsidR="00965C12" w:rsidRPr="00833580" w:rsidRDefault="00965C12" w:rsidP="00965C12">
      <w:pPr>
        <w:pStyle w:val="Prrafodelista"/>
        <w:widowControl w:val="0"/>
        <w:tabs>
          <w:tab w:val="num" w:pos="0"/>
        </w:tabs>
        <w:ind w:left="0"/>
        <w:jc w:val="both"/>
        <w:rPr>
          <w:rFonts w:ascii="Verdana" w:hAnsi="Verdana" w:cs="Arial"/>
          <w:sz w:val="20"/>
          <w:szCs w:val="20"/>
          <w:lang w:val="es-MX"/>
        </w:rPr>
      </w:pPr>
    </w:p>
    <w:p w:rsidR="00965C12" w:rsidRPr="00833580" w:rsidRDefault="00965C12" w:rsidP="00965C12">
      <w:pPr>
        <w:pStyle w:val="Prrafodelista"/>
        <w:widowControl w:val="0"/>
        <w:ind w:left="0"/>
        <w:jc w:val="both"/>
        <w:rPr>
          <w:rFonts w:ascii="Verdana" w:hAnsi="Verdana" w:cs="Arial"/>
          <w:sz w:val="20"/>
          <w:szCs w:val="20"/>
          <w:lang w:val="es-MX"/>
        </w:rPr>
      </w:pPr>
      <w:r>
        <w:rPr>
          <w:rFonts w:ascii="Verdana" w:hAnsi="Verdana" w:cs="Arial"/>
          <w:sz w:val="20"/>
          <w:szCs w:val="20"/>
          <w:lang w:val="es-MX"/>
        </w:rPr>
        <w:t xml:space="preserve">II. </w:t>
      </w:r>
      <w:r w:rsidRPr="00833580">
        <w:rPr>
          <w:rFonts w:ascii="Verdana" w:hAnsi="Verdana" w:cs="Arial"/>
          <w:sz w:val="20"/>
          <w:szCs w:val="20"/>
          <w:lang w:val="es-MX"/>
        </w:rPr>
        <w:t xml:space="preserve">La igualdad; y </w:t>
      </w:r>
    </w:p>
    <w:p w:rsidR="00965C12" w:rsidRPr="00833580" w:rsidRDefault="00965C12" w:rsidP="00965C12">
      <w:pPr>
        <w:pStyle w:val="Prrafodelista"/>
        <w:widowControl w:val="0"/>
        <w:tabs>
          <w:tab w:val="num" w:pos="0"/>
        </w:tabs>
        <w:ind w:left="0"/>
        <w:jc w:val="both"/>
        <w:rPr>
          <w:rFonts w:ascii="Verdana" w:hAnsi="Verdana" w:cs="Arial"/>
          <w:sz w:val="20"/>
          <w:szCs w:val="20"/>
          <w:lang w:val="es-MX"/>
        </w:rPr>
      </w:pPr>
    </w:p>
    <w:p w:rsidR="00965C12" w:rsidRPr="00833580" w:rsidRDefault="00965C12" w:rsidP="00965C12">
      <w:pPr>
        <w:pStyle w:val="Prrafodelista"/>
        <w:widowControl w:val="0"/>
        <w:ind w:left="0"/>
        <w:jc w:val="both"/>
        <w:rPr>
          <w:rFonts w:ascii="Verdana" w:hAnsi="Verdana" w:cs="Arial"/>
          <w:sz w:val="20"/>
          <w:szCs w:val="20"/>
          <w:lang w:val="es-MX"/>
        </w:rPr>
      </w:pPr>
      <w:r>
        <w:rPr>
          <w:rFonts w:ascii="Verdana" w:hAnsi="Verdana" w:cs="Arial"/>
          <w:sz w:val="20"/>
          <w:szCs w:val="20"/>
          <w:lang w:val="es-MX"/>
        </w:rPr>
        <w:t xml:space="preserve">III. </w:t>
      </w:r>
      <w:r w:rsidRPr="00833580">
        <w:rPr>
          <w:rFonts w:ascii="Verdana" w:hAnsi="Verdana" w:cs="Arial"/>
          <w:sz w:val="20"/>
          <w:szCs w:val="20"/>
          <w:lang w:val="es-MX"/>
        </w:rPr>
        <w:t xml:space="preserve">La equidad. </w:t>
      </w:r>
    </w:p>
    <w:p w:rsidR="00965C12" w:rsidRPr="00833580" w:rsidRDefault="00965C12" w:rsidP="00965C12">
      <w:pPr>
        <w:pStyle w:val="Prrafodelista"/>
        <w:widowControl w:val="0"/>
        <w:ind w:left="0" w:firstLine="567"/>
        <w:jc w:val="both"/>
        <w:rPr>
          <w:rFonts w:ascii="Verdana" w:hAnsi="Verdana" w:cs="Arial"/>
          <w:sz w:val="20"/>
          <w:szCs w:val="20"/>
          <w:lang w:val="es-MX"/>
        </w:rPr>
      </w:pPr>
    </w:p>
    <w:p w:rsidR="00965C12" w:rsidRPr="00833580" w:rsidRDefault="00965C12" w:rsidP="00965C12">
      <w:pPr>
        <w:pStyle w:val="Prrafodelista"/>
        <w:widowControl w:val="0"/>
        <w:ind w:left="0"/>
        <w:jc w:val="both"/>
        <w:rPr>
          <w:rFonts w:ascii="Verdana" w:hAnsi="Verdana" w:cs="Arial"/>
          <w:sz w:val="20"/>
          <w:szCs w:val="20"/>
          <w:lang w:val="es-MX"/>
        </w:rPr>
      </w:pPr>
      <w:r w:rsidRPr="00833580">
        <w:rPr>
          <w:rFonts w:ascii="Verdana" w:hAnsi="Verdana" w:cs="Arial"/>
          <w:sz w:val="20"/>
          <w:szCs w:val="20"/>
          <w:lang w:val="es-MX"/>
        </w:rPr>
        <w:t xml:space="preserve">La administración pública estatal y municipal, asumirán los principios rectores en el ejercicio de sus facultades. </w:t>
      </w:r>
    </w:p>
    <w:p w:rsidR="00965C12" w:rsidRPr="00833580" w:rsidRDefault="00965C12" w:rsidP="00965C12">
      <w:pPr>
        <w:pStyle w:val="Prrafodelista"/>
        <w:widowControl w:val="0"/>
        <w:ind w:left="0" w:firstLine="567"/>
        <w:jc w:val="both"/>
        <w:rPr>
          <w:rFonts w:ascii="Verdana" w:hAnsi="Verdana" w:cs="Arial"/>
          <w:sz w:val="20"/>
          <w:szCs w:val="20"/>
          <w:lang w:val="es-MX"/>
        </w:rPr>
      </w:pP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TÍTULO SEGUNDO</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ÁMBITOS DE </w:t>
      </w:r>
      <w:smartTag w:uri="urn:schemas-microsoft-com:office:smarttags" w:element="PersonName">
        <w:smartTagPr>
          <w:attr w:name="ProductID" w:val="la Violencia"/>
        </w:smartTagPr>
        <w:r w:rsidRPr="00833580">
          <w:rPr>
            <w:rFonts w:ascii="Verdana" w:eastAsia="Calibri" w:hAnsi="Verdana" w:cs="Arial"/>
            <w:b/>
            <w:bCs/>
            <w:color w:val="000000"/>
            <w:sz w:val="20"/>
            <w:szCs w:val="20"/>
            <w:lang w:eastAsia="en-US"/>
          </w:rPr>
          <w:t>LA VIOLENCIA</w:t>
        </w:r>
      </w:smartTag>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Capítulo I</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De los ámbitos en donde se presenta </w:t>
      </w:r>
      <w:smartTag w:uri="urn:schemas-microsoft-com:office:smarttags" w:element="PersonName">
        <w:smartTagPr>
          <w:attr w:name="ProductID" w:val="la Violencia"/>
        </w:smartTagPr>
        <w:r w:rsidRPr="00833580">
          <w:rPr>
            <w:rFonts w:ascii="Verdana" w:eastAsia="Calibri" w:hAnsi="Verdana" w:cs="Arial"/>
            <w:b/>
            <w:bCs/>
            <w:color w:val="000000"/>
            <w:sz w:val="20"/>
            <w:szCs w:val="20"/>
            <w:lang w:eastAsia="en-US"/>
          </w:rPr>
          <w:t>la Violencia</w:t>
        </w:r>
      </w:smartTag>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p>
    <w:p w:rsidR="00965C12" w:rsidRPr="0008346B" w:rsidRDefault="00965C12" w:rsidP="00965C12">
      <w:pPr>
        <w:autoSpaceDE w:val="0"/>
        <w:autoSpaceDN w:val="0"/>
        <w:adjustRightInd w:val="0"/>
        <w:jc w:val="right"/>
        <w:rPr>
          <w:rFonts w:ascii="Verdana" w:eastAsia="Calibri" w:hAnsi="Verdana" w:cs="Arial"/>
          <w:b/>
          <w:bCs/>
          <w:color w:val="000000"/>
          <w:sz w:val="20"/>
          <w:szCs w:val="20"/>
          <w:lang w:eastAsia="en-US"/>
        </w:rPr>
      </w:pPr>
      <w:r w:rsidRPr="0008346B">
        <w:rPr>
          <w:rFonts w:ascii="Verdana" w:eastAsia="Calibri" w:hAnsi="Verdana" w:cs="Arial"/>
          <w:b/>
          <w:bCs/>
          <w:color w:val="000000"/>
          <w:sz w:val="20"/>
          <w:szCs w:val="20"/>
          <w:lang w:eastAsia="en-US"/>
        </w:rPr>
        <w:t>Ámbitos de la violencia</w:t>
      </w:r>
    </w:p>
    <w:p w:rsidR="00965C12" w:rsidRPr="00833580" w:rsidRDefault="00965C12" w:rsidP="00965C12">
      <w:pPr>
        <w:autoSpaceDE w:val="0"/>
        <w:autoSpaceDN w:val="0"/>
        <w:adjustRightInd w:val="0"/>
        <w:jc w:val="both"/>
        <w:rPr>
          <w:rFonts w:ascii="Verdana" w:eastAsia="Calibri" w:hAnsi="Verdana" w:cs="Arial"/>
          <w:bCs/>
          <w:color w:val="000000"/>
          <w:sz w:val="20"/>
          <w:szCs w:val="20"/>
          <w:lang w:eastAsia="en-US"/>
        </w:rPr>
      </w:pPr>
      <w:r w:rsidRPr="00833580">
        <w:rPr>
          <w:rFonts w:ascii="Verdana" w:eastAsia="Calibri" w:hAnsi="Verdana" w:cs="Arial"/>
          <w:b/>
          <w:bCs/>
          <w:color w:val="000000"/>
          <w:sz w:val="20"/>
          <w:szCs w:val="20"/>
          <w:lang w:eastAsia="en-US"/>
        </w:rPr>
        <w:t xml:space="preserve">ARTÍCULO 6. </w:t>
      </w:r>
      <w:r w:rsidRPr="00833580">
        <w:rPr>
          <w:rFonts w:ascii="Verdana" w:eastAsia="Calibri" w:hAnsi="Verdana" w:cs="Arial"/>
          <w:bCs/>
          <w:color w:val="000000"/>
          <w:sz w:val="20"/>
          <w:szCs w:val="20"/>
          <w:lang w:eastAsia="en-US"/>
        </w:rPr>
        <w:t xml:space="preserve">Los ámbitos en donde se presenta violencia son: </w:t>
      </w:r>
    </w:p>
    <w:p w:rsidR="00965C12" w:rsidRPr="00833580" w:rsidRDefault="00965C12" w:rsidP="00965C12">
      <w:pPr>
        <w:autoSpaceDE w:val="0"/>
        <w:autoSpaceDN w:val="0"/>
        <w:adjustRightInd w:val="0"/>
        <w:jc w:val="both"/>
        <w:rPr>
          <w:rFonts w:ascii="Verdana" w:eastAsia="Calibri" w:hAnsi="Verdana" w:cs="Arial"/>
          <w:bCs/>
          <w:color w:val="000000"/>
          <w:sz w:val="20"/>
          <w:szCs w:val="20"/>
          <w:lang w:eastAsia="en-US"/>
        </w:rPr>
      </w:pPr>
    </w:p>
    <w:p w:rsidR="00965C12" w:rsidRPr="00833580" w:rsidRDefault="00965C12" w:rsidP="00965C12">
      <w:pPr>
        <w:pStyle w:val="Prrafodelista"/>
        <w:autoSpaceDE w:val="0"/>
        <w:autoSpaceDN w:val="0"/>
        <w:adjustRightInd w:val="0"/>
        <w:ind w:left="0"/>
        <w:jc w:val="both"/>
        <w:rPr>
          <w:rFonts w:ascii="Verdana" w:eastAsia="Calibri" w:hAnsi="Verdana" w:cs="Arial"/>
          <w:bCs/>
          <w:color w:val="000000"/>
          <w:sz w:val="20"/>
          <w:szCs w:val="20"/>
          <w:lang w:val="es-MX" w:eastAsia="en-US"/>
        </w:rPr>
      </w:pPr>
      <w:r>
        <w:rPr>
          <w:rFonts w:ascii="Verdana" w:eastAsia="Calibri" w:hAnsi="Verdana" w:cs="Arial"/>
          <w:bCs/>
          <w:color w:val="000000"/>
          <w:sz w:val="20"/>
          <w:szCs w:val="20"/>
          <w:lang w:val="es-MX" w:eastAsia="en-US"/>
        </w:rPr>
        <w:t xml:space="preserve">I. </w:t>
      </w:r>
      <w:r w:rsidRPr="00833580">
        <w:rPr>
          <w:rFonts w:ascii="Verdana" w:eastAsia="Calibri" w:hAnsi="Verdana" w:cs="Arial"/>
          <w:bCs/>
          <w:color w:val="000000"/>
          <w:sz w:val="20"/>
          <w:szCs w:val="20"/>
          <w:lang w:val="es-MX" w:eastAsia="en-US"/>
        </w:rPr>
        <w:t xml:space="preserve">Intrafamiliar; </w:t>
      </w:r>
    </w:p>
    <w:p w:rsidR="00965C12" w:rsidRPr="00833580" w:rsidRDefault="00965C12" w:rsidP="00965C12">
      <w:pPr>
        <w:tabs>
          <w:tab w:val="num" w:pos="0"/>
        </w:tabs>
        <w:autoSpaceDE w:val="0"/>
        <w:autoSpaceDN w:val="0"/>
        <w:adjustRightInd w:val="0"/>
        <w:jc w:val="both"/>
        <w:rPr>
          <w:rFonts w:ascii="Verdana" w:eastAsia="Calibri" w:hAnsi="Verdana" w:cs="Arial"/>
          <w:bCs/>
          <w:color w:val="000000"/>
          <w:sz w:val="20"/>
          <w:szCs w:val="20"/>
          <w:lang w:eastAsia="en-US"/>
        </w:rPr>
      </w:pPr>
    </w:p>
    <w:p w:rsidR="00965C12" w:rsidRPr="00833580" w:rsidRDefault="00965C12" w:rsidP="00965C12">
      <w:pPr>
        <w:pStyle w:val="Prrafodelista"/>
        <w:autoSpaceDE w:val="0"/>
        <w:autoSpaceDN w:val="0"/>
        <w:adjustRightInd w:val="0"/>
        <w:ind w:left="0"/>
        <w:jc w:val="both"/>
        <w:rPr>
          <w:rFonts w:ascii="Verdana" w:eastAsia="Calibri" w:hAnsi="Verdana" w:cs="Arial"/>
          <w:bCs/>
          <w:color w:val="000000"/>
          <w:sz w:val="20"/>
          <w:szCs w:val="20"/>
          <w:lang w:val="es-MX" w:eastAsia="en-US"/>
        </w:rPr>
      </w:pPr>
      <w:r>
        <w:rPr>
          <w:rFonts w:ascii="Verdana" w:eastAsia="Calibri" w:hAnsi="Verdana" w:cs="Arial"/>
          <w:bCs/>
          <w:color w:val="000000"/>
          <w:sz w:val="20"/>
          <w:szCs w:val="20"/>
          <w:lang w:val="es-MX" w:eastAsia="en-US"/>
        </w:rPr>
        <w:t xml:space="preserve">II. </w:t>
      </w:r>
      <w:r w:rsidRPr="00833580">
        <w:rPr>
          <w:rFonts w:ascii="Verdana" w:eastAsia="Calibri" w:hAnsi="Verdana" w:cs="Arial"/>
          <w:bCs/>
          <w:color w:val="000000"/>
          <w:sz w:val="20"/>
          <w:szCs w:val="20"/>
          <w:lang w:val="es-MX" w:eastAsia="en-US"/>
        </w:rPr>
        <w:t>Laboral;</w:t>
      </w:r>
    </w:p>
    <w:p w:rsidR="00965C12" w:rsidRPr="00833580" w:rsidRDefault="00965C12" w:rsidP="00965C12">
      <w:pPr>
        <w:tabs>
          <w:tab w:val="num" w:pos="0"/>
        </w:tabs>
        <w:autoSpaceDE w:val="0"/>
        <w:autoSpaceDN w:val="0"/>
        <w:adjustRightInd w:val="0"/>
        <w:jc w:val="both"/>
        <w:rPr>
          <w:rFonts w:ascii="Verdana" w:eastAsia="Calibri" w:hAnsi="Verdana" w:cs="Arial"/>
          <w:bCs/>
          <w:color w:val="000000"/>
          <w:sz w:val="20"/>
          <w:szCs w:val="20"/>
          <w:lang w:eastAsia="en-US"/>
        </w:rPr>
      </w:pPr>
    </w:p>
    <w:p w:rsidR="00965C12" w:rsidRPr="00833580" w:rsidRDefault="00965C12" w:rsidP="00965C12">
      <w:pPr>
        <w:pStyle w:val="Prrafodelista"/>
        <w:autoSpaceDE w:val="0"/>
        <w:autoSpaceDN w:val="0"/>
        <w:adjustRightInd w:val="0"/>
        <w:ind w:left="0"/>
        <w:jc w:val="both"/>
        <w:rPr>
          <w:rFonts w:ascii="Verdana" w:eastAsia="Calibri" w:hAnsi="Verdana" w:cs="Arial"/>
          <w:bCs/>
          <w:color w:val="000000"/>
          <w:sz w:val="20"/>
          <w:szCs w:val="20"/>
          <w:lang w:val="es-MX" w:eastAsia="en-US"/>
        </w:rPr>
      </w:pPr>
      <w:r>
        <w:rPr>
          <w:rFonts w:ascii="Verdana" w:eastAsia="Calibri" w:hAnsi="Verdana" w:cs="Arial"/>
          <w:bCs/>
          <w:color w:val="000000"/>
          <w:sz w:val="20"/>
          <w:szCs w:val="20"/>
          <w:lang w:val="es-MX" w:eastAsia="en-US"/>
        </w:rPr>
        <w:t xml:space="preserve">III. </w:t>
      </w:r>
      <w:r w:rsidRPr="00833580">
        <w:rPr>
          <w:rFonts w:ascii="Verdana" w:eastAsia="Calibri" w:hAnsi="Verdana" w:cs="Arial"/>
          <w:bCs/>
          <w:color w:val="000000"/>
          <w:sz w:val="20"/>
          <w:szCs w:val="20"/>
          <w:lang w:val="es-MX" w:eastAsia="en-US"/>
        </w:rPr>
        <w:t xml:space="preserve">Educativo; y </w:t>
      </w:r>
    </w:p>
    <w:p w:rsidR="00965C12" w:rsidRPr="00833580" w:rsidRDefault="00965C12" w:rsidP="00965C12">
      <w:pPr>
        <w:tabs>
          <w:tab w:val="num" w:pos="0"/>
        </w:tabs>
        <w:autoSpaceDE w:val="0"/>
        <w:autoSpaceDN w:val="0"/>
        <w:adjustRightInd w:val="0"/>
        <w:jc w:val="both"/>
        <w:rPr>
          <w:rFonts w:ascii="Verdana" w:eastAsia="Calibri" w:hAnsi="Verdana" w:cs="Arial"/>
          <w:bCs/>
          <w:color w:val="000000"/>
          <w:sz w:val="20"/>
          <w:szCs w:val="20"/>
          <w:lang w:eastAsia="en-US"/>
        </w:rPr>
      </w:pPr>
    </w:p>
    <w:p w:rsidR="00965C12" w:rsidRPr="00833580" w:rsidRDefault="00965C12" w:rsidP="00965C12">
      <w:pPr>
        <w:pStyle w:val="Prrafodelista"/>
        <w:autoSpaceDE w:val="0"/>
        <w:autoSpaceDN w:val="0"/>
        <w:adjustRightInd w:val="0"/>
        <w:ind w:left="0"/>
        <w:jc w:val="both"/>
        <w:rPr>
          <w:rFonts w:ascii="Verdana" w:eastAsia="Calibri" w:hAnsi="Verdana" w:cs="Arial"/>
          <w:bCs/>
          <w:color w:val="000000"/>
          <w:sz w:val="20"/>
          <w:szCs w:val="20"/>
          <w:lang w:val="es-MX" w:eastAsia="en-US"/>
        </w:rPr>
      </w:pPr>
      <w:r>
        <w:rPr>
          <w:rFonts w:ascii="Verdana" w:eastAsia="Calibri" w:hAnsi="Verdana" w:cs="Arial"/>
          <w:bCs/>
          <w:color w:val="000000"/>
          <w:sz w:val="20"/>
          <w:szCs w:val="20"/>
          <w:lang w:val="es-MX" w:eastAsia="en-US"/>
        </w:rPr>
        <w:t xml:space="preserve">IV. </w:t>
      </w:r>
      <w:r w:rsidRPr="00833580">
        <w:rPr>
          <w:rFonts w:ascii="Verdana" w:eastAsia="Calibri" w:hAnsi="Verdana" w:cs="Arial"/>
          <w:bCs/>
          <w:color w:val="000000"/>
          <w:sz w:val="20"/>
          <w:szCs w:val="20"/>
          <w:lang w:val="es-MX" w:eastAsia="en-US"/>
        </w:rPr>
        <w:t>Comunitario.</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Pr>
          <w:rFonts w:ascii="Verdana" w:eastAsia="Calibri" w:hAnsi="Verdana" w:cs="Arial"/>
          <w:b/>
          <w:bCs/>
          <w:color w:val="000000"/>
          <w:sz w:val="20"/>
          <w:szCs w:val="20"/>
          <w:lang w:eastAsia="en-US"/>
        </w:rPr>
        <w:t>Capítulo II</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De </w:t>
      </w:r>
      <w:smartTag w:uri="urn:schemas-microsoft-com:office:smarttags" w:element="PersonName">
        <w:smartTagPr>
          <w:attr w:name="ProductID" w:val="la Violencia"/>
        </w:smartTagPr>
        <w:r w:rsidRPr="00833580">
          <w:rPr>
            <w:rFonts w:ascii="Verdana" w:eastAsia="Calibri" w:hAnsi="Verdana" w:cs="Arial"/>
            <w:b/>
            <w:bCs/>
            <w:color w:val="000000"/>
            <w:sz w:val="20"/>
            <w:szCs w:val="20"/>
            <w:lang w:eastAsia="en-US"/>
          </w:rPr>
          <w:t>la Violencia</w:t>
        </w:r>
      </w:smartTag>
      <w:r w:rsidRPr="00833580">
        <w:rPr>
          <w:rFonts w:ascii="Verdana" w:eastAsia="Calibri" w:hAnsi="Verdana" w:cs="Arial"/>
          <w:b/>
          <w:bCs/>
          <w:color w:val="000000"/>
          <w:sz w:val="20"/>
          <w:szCs w:val="20"/>
          <w:lang w:eastAsia="en-US"/>
        </w:rPr>
        <w:t xml:space="preserve"> en el ámbito intrafamiliar</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p>
    <w:p w:rsidR="00965C12" w:rsidRPr="0008346B" w:rsidRDefault="00965C12" w:rsidP="00965C12">
      <w:pPr>
        <w:autoSpaceDE w:val="0"/>
        <w:autoSpaceDN w:val="0"/>
        <w:adjustRightInd w:val="0"/>
        <w:jc w:val="right"/>
        <w:rPr>
          <w:rFonts w:ascii="Verdana" w:eastAsia="Calibri" w:hAnsi="Verdana" w:cs="Arial"/>
          <w:b/>
          <w:bCs/>
          <w:color w:val="000000"/>
          <w:sz w:val="20"/>
          <w:szCs w:val="20"/>
          <w:lang w:eastAsia="en-US"/>
        </w:rPr>
      </w:pPr>
      <w:r w:rsidRPr="0008346B">
        <w:rPr>
          <w:rFonts w:ascii="Verdana" w:eastAsia="Calibri" w:hAnsi="Verdana" w:cs="Arial"/>
          <w:b/>
          <w:bCs/>
          <w:color w:val="000000"/>
          <w:sz w:val="20"/>
          <w:szCs w:val="20"/>
          <w:lang w:eastAsia="en-US"/>
        </w:rPr>
        <w:t>Violencia en el ámbito intrafamiliar</w:t>
      </w:r>
    </w:p>
    <w:p w:rsidR="00965C12" w:rsidRDefault="00965C12" w:rsidP="00965C12">
      <w:pPr>
        <w:autoSpaceDE w:val="0"/>
        <w:autoSpaceDN w:val="0"/>
        <w:adjustRightInd w:val="0"/>
        <w:jc w:val="both"/>
        <w:rPr>
          <w:rFonts w:ascii="Verdana" w:hAnsi="Verdana" w:cs="Arial"/>
          <w:sz w:val="20"/>
          <w:szCs w:val="20"/>
        </w:rPr>
      </w:pPr>
      <w:r w:rsidRPr="00833580">
        <w:rPr>
          <w:rFonts w:ascii="Verdana" w:eastAsia="Calibri" w:hAnsi="Verdana" w:cs="Arial"/>
          <w:b/>
          <w:bCs/>
          <w:color w:val="000000"/>
          <w:sz w:val="20"/>
          <w:szCs w:val="20"/>
          <w:lang w:eastAsia="en-US"/>
        </w:rPr>
        <w:t xml:space="preserve">ARTÍCULO 7. </w:t>
      </w:r>
      <w:r w:rsidRPr="00833580">
        <w:rPr>
          <w:rFonts w:ascii="Verdana" w:hAnsi="Verdana" w:cs="Arial"/>
          <w:sz w:val="20"/>
          <w:szCs w:val="20"/>
        </w:rPr>
        <w:t>Es toda violencia que se da entre personas con la que exista o haya existido una relación de parentesco, matrimonio, concubinato o con la que se tenga una relación interpersonal análoga o aún no teniendo alguna de las calidades anteriores habite de manera permanente en el mismo domicilio de la persona receptora de violencia intrafamiliar.</w:t>
      </w:r>
    </w:p>
    <w:p w:rsidR="00965C12" w:rsidRDefault="00965C12" w:rsidP="00965C12">
      <w:pPr>
        <w:autoSpaceDE w:val="0"/>
        <w:autoSpaceDN w:val="0"/>
        <w:adjustRightInd w:val="0"/>
        <w:jc w:val="both"/>
        <w:rPr>
          <w:rFonts w:ascii="Verdana" w:hAnsi="Verdana" w:cs="Arial"/>
          <w:sz w:val="20"/>
          <w:szCs w:val="20"/>
        </w:rPr>
      </w:pPr>
    </w:p>
    <w:p w:rsidR="00965C12" w:rsidRDefault="00965C12" w:rsidP="00965C12">
      <w:pPr>
        <w:autoSpaceDE w:val="0"/>
        <w:autoSpaceDN w:val="0"/>
        <w:adjustRightInd w:val="0"/>
        <w:jc w:val="both"/>
        <w:rPr>
          <w:rFonts w:ascii="Verdana" w:hAnsi="Verdana" w:cs="Arial"/>
          <w:sz w:val="20"/>
          <w:szCs w:val="20"/>
        </w:rPr>
      </w:pPr>
    </w:p>
    <w:p w:rsidR="00965C12" w:rsidRDefault="00965C12" w:rsidP="00965C12">
      <w:pPr>
        <w:autoSpaceDE w:val="0"/>
        <w:autoSpaceDN w:val="0"/>
        <w:adjustRightInd w:val="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eastAsia="Calibri" w:hAnsi="Verdana" w:cs="Arial"/>
          <w:b/>
          <w:bCs/>
          <w:color w:val="000000"/>
          <w:sz w:val="20"/>
          <w:szCs w:val="20"/>
          <w:lang w:eastAsia="en-US"/>
        </w:rPr>
      </w:pP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Pr>
          <w:rFonts w:ascii="Verdana" w:eastAsia="Calibri" w:hAnsi="Verdana" w:cs="Arial"/>
          <w:b/>
          <w:bCs/>
          <w:color w:val="000000"/>
          <w:sz w:val="20"/>
          <w:szCs w:val="20"/>
          <w:lang w:eastAsia="en-US"/>
        </w:rPr>
        <w:t>Capítulo II</w:t>
      </w:r>
      <w:r w:rsidRPr="00833580">
        <w:rPr>
          <w:rFonts w:ascii="Verdana" w:eastAsia="Calibri" w:hAnsi="Verdana" w:cs="Arial"/>
          <w:b/>
          <w:bCs/>
          <w:color w:val="000000"/>
          <w:sz w:val="20"/>
          <w:szCs w:val="20"/>
          <w:lang w:eastAsia="en-US"/>
        </w:rPr>
        <w:t>I</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De </w:t>
      </w:r>
      <w:smartTag w:uri="urn:schemas-microsoft-com:office:smarttags" w:element="PersonName">
        <w:smartTagPr>
          <w:attr w:name="ProductID" w:val="la Violencia"/>
        </w:smartTagPr>
        <w:r w:rsidRPr="00833580">
          <w:rPr>
            <w:rFonts w:ascii="Verdana" w:eastAsia="Calibri" w:hAnsi="Verdana" w:cs="Arial"/>
            <w:b/>
            <w:bCs/>
            <w:color w:val="000000"/>
            <w:sz w:val="20"/>
            <w:szCs w:val="20"/>
            <w:lang w:eastAsia="en-US"/>
          </w:rPr>
          <w:t>la Violencia</w:t>
        </w:r>
      </w:smartTag>
      <w:r w:rsidRPr="00833580">
        <w:rPr>
          <w:rFonts w:ascii="Verdana" w:eastAsia="Calibri" w:hAnsi="Verdana" w:cs="Arial"/>
          <w:b/>
          <w:bCs/>
          <w:color w:val="000000"/>
          <w:sz w:val="20"/>
          <w:szCs w:val="20"/>
          <w:lang w:eastAsia="en-US"/>
        </w:rPr>
        <w:t xml:space="preserve"> en el ámbito laboral </w:t>
      </w:r>
    </w:p>
    <w:p w:rsidR="00965C12" w:rsidRPr="00833580" w:rsidRDefault="00965C12" w:rsidP="00965C12">
      <w:pPr>
        <w:autoSpaceDE w:val="0"/>
        <w:autoSpaceDN w:val="0"/>
        <w:adjustRightInd w:val="0"/>
        <w:jc w:val="right"/>
        <w:rPr>
          <w:rFonts w:ascii="Verdana" w:eastAsia="Calibri" w:hAnsi="Verdana" w:cs="Arial"/>
          <w:b/>
          <w:bCs/>
          <w:i/>
          <w:color w:val="000000"/>
          <w:sz w:val="20"/>
          <w:szCs w:val="20"/>
          <w:lang w:eastAsia="en-US"/>
        </w:rPr>
      </w:pPr>
    </w:p>
    <w:p w:rsidR="00965C12" w:rsidRPr="0008346B" w:rsidRDefault="00965C12" w:rsidP="00965C12">
      <w:pPr>
        <w:autoSpaceDE w:val="0"/>
        <w:autoSpaceDN w:val="0"/>
        <w:adjustRightInd w:val="0"/>
        <w:jc w:val="right"/>
        <w:rPr>
          <w:rFonts w:ascii="Verdana" w:eastAsia="Calibri" w:hAnsi="Verdana" w:cs="Arial"/>
          <w:b/>
          <w:bCs/>
          <w:color w:val="000000"/>
          <w:sz w:val="20"/>
          <w:szCs w:val="20"/>
          <w:lang w:eastAsia="en-US"/>
        </w:rPr>
      </w:pPr>
      <w:r w:rsidRPr="0008346B">
        <w:rPr>
          <w:rFonts w:ascii="Verdana" w:eastAsia="Calibri" w:hAnsi="Verdana" w:cs="Arial"/>
          <w:b/>
          <w:bCs/>
          <w:color w:val="000000"/>
          <w:sz w:val="20"/>
          <w:szCs w:val="20"/>
          <w:lang w:eastAsia="en-US"/>
        </w:rPr>
        <w:t>Violencia en el ámbito laboral</w:t>
      </w: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eastAsia="Calibri" w:hAnsi="Verdana" w:cs="Arial"/>
          <w:b/>
          <w:bCs/>
          <w:color w:val="000000"/>
          <w:sz w:val="20"/>
          <w:szCs w:val="20"/>
          <w:lang w:eastAsia="en-US"/>
        </w:rPr>
        <w:t xml:space="preserve">ARTÍCULO 8. </w:t>
      </w:r>
      <w:r w:rsidRPr="00833580">
        <w:rPr>
          <w:rFonts w:ascii="Verdana" w:hAnsi="Verdana" w:cs="Arial"/>
          <w:sz w:val="20"/>
          <w:szCs w:val="20"/>
        </w:rPr>
        <w:t xml:space="preserve">Es toda violencia que se da entre personas que tienen un vínculo laboral o que se encuentran laborando en el mismo centro de trabajo, ya sea que exista una relación de jerarquía o no. </w:t>
      </w:r>
    </w:p>
    <w:p w:rsidR="00965C12" w:rsidRPr="00833580" w:rsidRDefault="00965C12" w:rsidP="00965C12">
      <w:pPr>
        <w:autoSpaceDE w:val="0"/>
        <w:autoSpaceDN w:val="0"/>
        <w:adjustRightInd w:val="0"/>
        <w:rPr>
          <w:rFonts w:ascii="Verdana" w:eastAsia="Calibri" w:hAnsi="Verdana" w:cs="Arial"/>
          <w:b/>
          <w:bCs/>
          <w:color w:val="000000"/>
          <w:sz w:val="20"/>
          <w:szCs w:val="20"/>
          <w:lang w:eastAsia="en-US"/>
        </w:rPr>
      </w:pP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Capítulo IV</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De </w:t>
      </w:r>
      <w:smartTag w:uri="urn:schemas-microsoft-com:office:smarttags" w:element="PersonName">
        <w:smartTagPr>
          <w:attr w:name="ProductID" w:val="la Violencia"/>
        </w:smartTagPr>
        <w:r w:rsidRPr="00833580">
          <w:rPr>
            <w:rFonts w:ascii="Verdana" w:eastAsia="Calibri" w:hAnsi="Verdana" w:cs="Arial"/>
            <w:b/>
            <w:bCs/>
            <w:color w:val="000000"/>
            <w:sz w:val="20"/>
            <w:szCs w:val="20"/>
            <w:lang w:eastAsia="en-US"/>
          </w:rPr>
          <w:t>la Violencia</w:t>
        </w:r>
      </w:smartTag>
      <w:r w:rsidRPr="00833580">
        <w:rPr>
          <w:rFonts w:ascii="Verdana" w:eastAsia="Calibri" w:hAnsi="Verdana" w:cs="Arial"/>
          <w:b/>
          <w:bCs/>
          <w:color w:val="000000"/>
          <w:sz w:val="20"/>
          <w:szCs w:val="20"/>
          <w:lang w:eastAsia="en-US"/>
        </w:rPr>
        <w:t xml:space="preserve"> en el ámbito educativo</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p>
    <w:p w:rsidR="00965C12" w:rsidRPr="0008346B" w:rsidRDefault="00965C12" w:rsidP="00965C12">
      <w:pPr>
        <w:autoSpaceDE w:val="0"/>
        <w:autoSpaceDN w:val="0"/>
        <w:adjustRightInd w:val="0"/>
        <w:jc w:val="right"/>
        <w:rPr>
          <w:rFonts w:ascii="Verdana" w:eastAsia="Calibri" w:hAnsi="Verdana" w:cs="Arial"/>
          <w:b/>
          <w:bCs/>
          <w:color w:val="000000"/>
          <w:sz w:val="20"/>
          <w:szCs w:val="20"/>
          <w:lang w:eastAsia="en-US"/>
        </w:rPr>
      </w:pPr>
      <w:r w:rsidRPr="0008346B">
        <w:rPr>
          <w:rFonts w:ascii="Verdana" w:eastAsia="Calibri" w:hAnsi="Verdana" w:cs="Arial"/>
          <w:b/>
          <w:bCs/>
          <w:color w:val="000000"/>
          <w:sz w:val="20"/>
          <w:szCs w:val="20"/>
          <w:lang w:eastAsia="en-US"/>
        </w:rPr>
        <w:t>Violencia en el ámbito educativo</w:t>
      </w: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eastAsia="Calibri" w:hAnsi="Verdana" w:cs="Arial"/>
          <w:b/>
          <w:bCs/>
          <w:color w:val="000000"/>
          <w:sz w:val="20"/>
          <w:szCs w:val="20"/>
          <w:lang w:eastAsia="en-US"/>
        </w:rPr>
        <w:t xml:space="preserve">ARTÍCULO 9. </w:t>
      </w:r>
      <w:r w:rsidRPr="00833580">
        <w:rPr>
          <w:rFonts w:ascii="Verdana" w:hAnsi="Verdana" w:cs="Arial"/>
          <w:sz w:val="20"/>
          <w:szCs w:val="20"/>
        </w:rPr>
        <w:t xml:space="preserve">Es toda violencia que infligen los docentes o el personal de la institución educativa de que se trate sobre los alumnos, la ejercida por éstos contra aquéllos, o bien, entre los propios alumnos. </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Capítulo V</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De </w:t>
      </w:r>
      <w:smartTag w:uri="urn:schemas-microsoft-com:office:smarttags" w:element="PersonName">
        <w:smartTagPr>
          <w:attr w:name="ProductID" w:val="la Violencia"/>
        </w:smartTagPr>
        <w:r w:rsidRPr="00833580">
          <w:rPr>
            <w:rFonts w:ascii="Verdana" w:eastAsia="Calibri" w:hAnsi="Verdana" w:cs="Arial"/>
            <w:b/>
            <w:bCs/>
            <w:color w:val="000000"/>
            <w:sz w:val="20"/>
            <w:szCs w:val="20"/>
            <w:lang w:eastAsia="en-US"/>
          </w:rPr>
          <w:t>la Violencia</w:t>
        </w:r>
      </w:smartTag>
      <w:r w:rsidRPr="00833580">
        <w:rPr>
          <w:rFonts w:ascii="Verdana" w:eastAsia="Calibri" w:hAnsi="Verdana" w:cs="Arial"/>
          <w:b/>
          <w:bCs/>
          <w:color w:val="000000"/>
          <w:sz w:val="20"/>
          <w:szCs w:val="20"/>
          <w:lang w:eastAsia="en-US"/>
        </w:rPr>
        <w:t xml:space="preserve"> en el ámbito comunitario</w:t>
      </w:r>
    </w:p>
    <w:p w:rsidR="00965C12" w:rsidRPr="00833580" w:rsidRDefault="00965C12" w:rsidP="00965C12">
      <w:pPr>
        <w:autoSpaceDE w:val="0"/>
        <w:autoSpaceDN w:val="0"/>
        <w:adjustRightInd w:val="0"/>
        <w:jc w:val="right"/>
        <w:rPr>
          <w:rFonts w:ascii="Verdana" w:eastAsia="Calibri" w:hAnsi="Verdana" w:cs="Arial"/>
          <w:b/>
          <w:bCs/>
          <w:i/>
          <w:sz w:val="20"/>
          <w:szCs w:val="20"/>
          <w:lang w:eastAsia="en-US"/>
        </w:rPr>
      </w:pPr>
    </w:p>
    <w:p w:rsidR="00965C12" w:rsidRPr="0008346B" w:rsidRDefault="00965C12" w:rsidP="00965C12">
      <w:pPr>
        <w:autoSpaceDE w:val="0"/>
        <w:autoSpaceDN w:val="0"/>
        <w:adjustRightInd w:val="0"/>
        <w:jc w:val="right"/>
        <w:rPr>
          <w:rFonts w:ascii="Verdana" w:eastAsia="Calibri" w:hAnsi="Verdana" w:cs="Arial"/>
          <w:b/>
          <w:bCs/>
          <w:sz w:val="20"/>
          <w:szCs w:val="20"/>
          <w:lang w:eastAsia="en-US"/>
        </w:rPr>
      </w:pPr>
      <w:r w:rsidRPr="0008346B">
        <w:rPr>
          <w:rFonts w:ascii="Verdana" w:eastAsia="Calibri" w:hAnsi="Verdana" w:cs="Arial"/>
          <w:b/>
          <w:bCs/>
          <w:sz w:val="20"/>
          <w:szCs w:val="20"/>
          <w:lang w:eastAsia="en-US"/>
        </w:rPr>
        <w:t>Violencia en el ámbito comunitario</w:t>
      </w:r>
    </w:p>
    <w:p w:rsidR="00965C12" w:rsidRPr="00833580" w:rsidRDefault="00965C12" w:rsidP="00965C12">
      <w:pPr>
        <w:autoSpaceDE w:val="0"/>
        <w:autoSpaceDN w:val="0"/>
        <w:adjustRightInd w:val="0"/>
        <w:jc w:val="both"/>
        <w:rPr>
          <w:rFonts w:ascii="Verdana" w:eastAsia="Calibri" w:hAnsi="Verdana" w:cs="Arial"/>
          <w:bCs/>
          <w:sz w:val="20"/>
          <w:szCs w:val="20"/>
          <w:lang w:eastAsia="en-US"/>
        </w:rPr>
      </w:pPr>
      <w:r w:rsidRPr="00833580">
        <w:rPr>
          <w:rFonts w:ascii="Verdana" w:eastAsia="Calibri" w:hAnsi="Verdana" w:cs="Arial"/>
          <w:b/>
          <w:bCs/>
          <w:sz w:val="20"/>
          <w:szCs w:val="20"/>
          <w:lang w:eastAsia="en-US"/>
        </w:rPr>
        <w:t xml:space="preserve">ARTÍCULO 10. </w:t>
      </w:r>
      <w:r w:rsidRPr="00833580">
        <w:rPr>
          <w:rFonts w:ascii="Verdana" w:eastAsia="Calibri" w:hAnsi="Verdana" w:cs="Arial"/>
          <w:bCs/>
          <w:sz w:val="20"/>
          <w:szCs w:val="20"/>
          <w:lang w:eastAsia="en-US"/>
        </w:rPr>
        <w:t xml:space="preserve">Es la violencia ejercida por personas que no tienen relación familiar, laboral o educativa con la persona receptora de violencia y se da en lo social. </w:t>
      </w:r>
    </w:p>
    <w:p w:rsidR="00965C12" w:rsidRPr="00833580" w:rsidRDefault="00965C12" w:rsidP="00965C12">
      <w:pPr>
        <w:autoSpaceDE w:val="0"/>
        <w:autoSpaceDN w:val="0"/>
        <w:adjustRightInd w:val="0"/>
        <w:jc w:val="both"/>
        <w:rPr>
          <w:rFonts w:ascii="Verdana" w:eastAsia="Calibri" w:hAnsi="Verdana" w:cs="Arial"/>
          <w:bCs/>
          <w:color w:val="000000"/>
          <w:sz w:val="20"/>
          <w:szCs w:val="20"/>
          <w:lang w:eastAsia="en-US"/>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VI</w:t>
      </w:r>
    </w:p>
    <w:p w:rsidR="00965C12" w:rsidRPr="00833580" w:rsidRDefault="00965C12" w:rsidP="00965C12">
      <w:pPr>
        <w:pStyle w:val="Prrafodelista"/>
        <w:widowControl w:val="0"/>
        <w:ind w:left="0"/>
        <w:jc w:val="center"/>
        <w:rPr>
          <w:rFonts w:ascii="Verdana" w:hAnsi="Verdana" w:cs="Arial"/>
          <w:b/>
          <w:sz w:val="20"/>
          <w:szCs w:val="20"/>
          <w:lang w:val="es-MX"/>
        </w:rPr>
      </w:pPr>
      <w:r w:rsidRPr="00833580">
        <w:rPr>
          <w:rFonts w:ascii="Verdana" w:hAnsi="Verdana" w:cs="Arial"/>
          <w:b/>
          <w:sz w:val="20"/>
          <w:szCs w:val="20"/>
          <w:lang w:val="es-MX"/>
        </w:rPr>
        <w:t>De los Modelos de Prevención,</w:t>
      </w:r>
    </w:p>
    <w:p w:rsidR="00965C12" w:rsidRPr="00833580" w:rsidRDefault="00965C12" w:rsidP="00965C12">
      <w:pPr>
        <w:pStyle w:val="Prrafodelista"/>
        <w:widowControl w:val="0"/>
        <w:ind w:left="0"/>
        <w:jc w:val="center"/>
        <w:rPr>
          <w:rFonts w:ascii="Verdana" w:hAnsi="Verdana" w:cs="Arial"/>
          <w:b/>
          <w:sz w:val="20"/>
          <w:szCs w:val="20"/>
          <w:lang w:val="es-MX"/>
        </w:rPr>
      </w:pPr>
      <w:r w:rsidRPr="00833580">
        <w:rPr>
          <w:rFonts w:ascii="Verdana" w:hAnsi="Verdana" w:cs="Arial"/>
          <w:b/>
          <w:sz w:val="20"/>
          <w:szCs w:val="20"/>
          <w:lang w:val="es-MX"/>
        </w:rPr>
        <w:t xml:space="preserve"> Atención y Erradicación de </w:t>
      </w:r>
      <w:smartTag w:uri="urn:schemas-microsoft-com:office:smarttags" w:element="PersonName">
        <w:smartTagPr>
          <w:attr w:name="ProductID" w:val="la Violencia"/>
        </w:smartTagPr>
        <w:r w:rsidRPr="00833580">
          <w:rPr>
            <w:rFonts w:ascii="Verdana" w:hAnsi="Verdana" w:cs="Arial"/>
            <w:b/>
            <w:sz w:val="20"/>
            <w:szCs w:val="20"/>
            <w:lang w:val="es-MX"/>
          </w:rPr>
          <w:t>la Violencia</w:t>
        </w:r>
      </w:smartTag>
    </w:p>
    <w:p w:rsidR="00965C12" w:rsidRPr="00833580" w:rsidRDefault="00965C12" w:rsidP="00965C12">
      <w:pPr>
        <w:pStyle w:val="Prrafodelista"/>
        <w:widowControl w:val="0"/>
        <w:ind w:left="0"/>
        <w:rPr>
          <w:rFonts w:ascii="Verdana" w:hAnsi="Verdana" w:cs="Arial"/>
          <w:b/>
          <w:sz w:val="20"/>
          <w:szCs w:val="20"/>
          <w:lang w:val="es-MX"/>
        </w:rPr>
      </w:pPr>
    </w:p>
    <w:p w:rsidR="00965C12" w:rsidRPr="0008346B" w:rsidRDefault="00965C12" w:rsidP="00965C12">
      <w:pPr>
        <w:widowControl w:val="0"/>
        <w:jc w:val="right"/>
        <w:rPr>
          <w:rFonts w:ascii="Verdana" w:hAnsi="Verdana" w:cs="Arial"/>
          <w:b/>
          <w:sz w:val="20"/>
          <w:szCs w:val="20"/>
        </w:rPr>
      </w:pPr>
      <w:r>
        <w:rPr>
          <w:rFonts w:ascii="Verdana" w:hAnsi="Verdana" w:cs="Arial"/>
          <w:b/>
          <w:sz w:val="20"/>
          <w:szCs w:val="20"/>
        </w:rPr>
        <w:t>M</w:t>
      </w:r>
      <w:r w:rsidRPr="0008346B">
        <w:rPr>
          <w:rFonts w:ascii="Verdana" w:hAnsi="Verdana" w:cs="Arial"/>
          <w:b/>
          <w:sz w:val="20"/>
          <w:szCs w:val="20"/>
        </w:rPr>
        <w:t>odelos</w:t>
      </w:r>
    </w:p>
    <w:p w:rsidR="00965C12" w:rsidRPr="00833580" w:rsidRDefault="00965C12" w:rsidP="00965C12">
      <w:pPr>
        <w:pStyle w:val="Prrafodelista"/>
        <w:widowControl w:val="0"/>
        <w:ind w:left="0"/>
        <w:jc w:val="both"/>
        <w:rPr>
          <w:rFonts w:ascii="Verdana" w:hAnsi="Verdana" w:cs="Arial"/>
          <w:sz w:val="20"/>
          <w:szCs w:val="20"/>
          <w:lang w:val="es-MX"/>
        </w:rPr>
      </w:pPr>
      <w:r w:rsidRPr="00833580">
        <w:rPr>
          <w:rFonts w:ascii="Verdana" w:hAnsi="Verdana" w:cs="Arial"/>
          <w:b/>
          <w:sz w:val="20"/>
          <w:szCs w:val="20"/>
          <w:lang w:val="es-MX"/>
        </w:rPr>
        <w:t xml:space="preserve">ARTÍCULO 11. </w:t>
      </w:r>
      <w:r w:rsidRPr="00833580">
        <w:rPr>
          <w:rFonts w:ascii="Verdana" w:hAnsi="Verdana" w:cs="Arial"/>
          <w:sz w:val="20"/>
          <w:szCs w:val="20"/>
          <w:lang w:val="es-MX"/>
        </w:rPr>
        <w:t xml:space="preserve">Para la aplicación de esta Ley y la implementación de la política estatal en el tema de prevención, atención y erradicación de la violencia, se establecerán modelos que serán aprobados por el Consejo Estatal.  </w:t>
      </w:r>
    </w:p>
    <w:p w:rsidR="00965C12" w:rsidRPr="00833580" w:rsidRDefault="00965C12" w:rsidP="00965C12">
      <w:pPr>
        <w:pStyle w:val="Prrafodelista"/>
        <w:widowControl w:val="0"/>
        <w:ind w:left="0" w:firstLine="708"/>
        <w:jc w:val="both"/>
        <w:rPr>
          <w:rFonts w:ascii="Verdana" w:hAnsi="Verdana" w:cs="Arial"/>
          <w:sz w:val="20"/>
          <w:szCs w:val="20"/>
          <w:lang w:val="es-MX"/>
        </w:rPr>
      </w:pPr>
    </w:p>
    <w:p w:rsidR="00965C12" w:rsidRPr="00833580" w:rsidRDefault="00965C12" w:rsidP="00965C12">
      <w:pPr>
        <w:pStyle w:val="Prrafodelista"/>
        <w:widowControl w:val="0"/>
        <w:ind w:left="0"/>
        <w:jc w:val="both"/>
        <w:rPr>
          <w:rFonts w:ascii="Verdana" w:hAnsi="Verdana" w:cs="Arial"/>
          <w:sz w:val="20"/>
          <w:szCs w:val="20"/>
          <w:lang w:val="es-MX"/>
        </w:rPr>
      </w:pPr>
      <w:r w:rsidRPr="00833580">
        <w:rPr>
          <w:rFonts w:ascii="Verdana" w:hAnsi="Verdana" w:cs="Arial"/>
          <w:sz w:val="20"/>
          <w:szCs w:val="20"/>
          <w:lang w:val="es-MX"/>
        </w:rPr>
        <w:t xml:space="preserve">Los modelos son el conjunto de medidas y acciones tendientes a dar una atención integral multidisciplinaria tanto a las personas </w:t>
      </w:r>
      <w:r>
        <w:rPr>
          <w:rFonts w:ascii="Verdana" w:hAnsi="Verdana" w:cs="Arial"/>
          <w:sz w:val="20"/>
          <w:szCs w:val="20"/>
          <w:lang w:val="es-MX"/>
        </w:rPr>
        <w:t xml:space="preserve">receptoras como generadoras de </w:t>
      </w:r>
      <w:r w:rsidRPr="00833580">
        <w:rPr>
          <w:rFonts w:ascii="Verdana" w:hAnsi="Verdana" w:cs="Arial"/>
          <w:sz w:val="20"/>
          <w:szCs w:val="20"/>
          <w:lang w:val="es-MX"/>
        </w:rPr>
        <w:t>violencia.</w:t>
      </w:r>
    </w:p>
    <w:p w:rsidR="00965C12" w:rsidRPr="00833580" w:rsidRDefault="00965C12" w:rsidP="00965C12">
      <w:pPr>
        <w:pStyle w:val="Prrafodelista"/>
        <w:widowControl w:val="0"/>
        <w:ind w:left="0" w:firstLine="708"/>
        <w:jc w:val="both"/>
        <w:rPr>
          <w:rFonts w:ascii="Verdana" w:hAnsi="Verdana" w:cs="Arial"/>
          <w:sz w:val="20"/>
          <w:szCs w:val="20"/>
          <w:lang w:val="es-MX"/>
        </w:rPr>
      </w:pPr>
    </w:p>
    <w:p w:rsidR="007141D1" w:rsidRPr="0094105B" w:rsidRDefault="007141D1" w:rsidP="007141D1">
      <w:pPr>
        <w:pStyle w:val="Prrafodelista"/>
        <w:widowControl w:val="0"/>
        <w:ind w:left="0"/>
        <w:jc w:val="both"/>
        <w:rPr>
          <w:rFonts w:ascii="Verdana" w:hAnsi="Verdana" w:cs="Arial"/>
          <w:sz w:val="20"/>
          <w:szCs w:val="20"/>
        </w:rPr>
      </w:pPr>
      <w:r w:rsidRPr="0094105B">
        <w:rPr>
          <w:rFonts w:ascii="Verdana" w:hAnsi="Verdana" w:cs="Arial"/>
          <w:sz w:val="20"/>
          <w:szCs w:val="20"/>
        </w:rPr>
        <w:t>Para la atención de las mujeres receptoras de violencia, se aplicará el modelo de atención aprobado por el Consejo Estatal, de manera integral, con perspectiva de género y respeto irrestricto a sus derechos humanos e igualdad sustantiva entre hombres y mujeres.</w:t>
      </w:r>
    </w:p>
    <w:p w:rsidR="007141D1" w:rsidRDefault="007141D1" w:rsidP="00965C12">
      <w:pPr>
        <w:pStyle w:val="Prrafodelista"/>
        <w:widowControl w:val="0"/>
        <w:ind w:left="0"/>
        <w:jc w:val="both"/>
        <w:rPr>
          <w:rFonts w:ascii="Verdana" w:hAnsi="Verdana" w:cs="Arial"/>
          <w:sz w:val="20"/>
          <w:szCs w:val="20"/>
        </w:rPr>
      </w:pPr>
      <w:r>
        <w:rPr>
          <w:rFonts w:ascii="Verdana" w:hAnsi="Verdana" w:cs="Arial"/>
          <w:sz w:val="20"/>
          <w:szCs w:val="20"/>
        </w:rPr>
        <w:t>(Párrafo adicionado. P.O. 16 de diciembre de 2014)</w:t>
      </w:r>
    </w:p>
    <w:p w:rsidR="007141D1" w:rsidRDefault="007141D1" w:rsidP="00965C12">
      <w:pPr>
        <w:pStyle w:val="Prrafodelista"/>
        <w:widowControl w:val="0"/>
        <w:ind w:left="0"/>
        <w:jc w:val="both"/>
        <w:rPr>
          <w:rFonts w:ascii="Verdana" w:hAnsi="Verdana" w:cs="Arial"/>
          <w:sz w:val="20"/>
          <w:szCs w:val="20"/>
        </w:rPr>
      </w:pPr>
    </w:p>
    <w:p w:rsidR="00965C12" w:rsidRPr="00833580" w:rsidRDefault="00965C12" w:rsidP="00965C12">
      <w:pPr>
        <w:pStyle w:val="Prrafodelista"/>
        <w:widowControl w:val="0"/>
        <w:ind w:left="0"/>
        <w:jc w:val="both"/>
        <w:rPr>
          <w:rFonts w:ascii="Verdana" w:hAnsi="Verdana" w:cs="Arial"/>
          <w:sz w:val="20"/>
          <w:szCs w:val="20"/>
          <w:lang w:val="es-MX"/>
        </w:rPr>
      </w:pPr>
      <w:r w:rsidRPr="00833580">
        <w:rPr>
          <w:rFonts w:ascii="Verdana" w:hAnsi="Verdana" w:cs="Arial"/>
          <w:sz w:val="20"/>
          <w:szCs w:val="20"/>
          <w:lang w:val="es-MX"/>
        </w:rPr>
        <w:t>Las bases para la elaboración y operación de estos modelos se establecerán en el Reglamento.</w:t>
      </w:r>
    </w:p>
    <w:p w:rsidR="00965C12" w:rsidRPr="00833580" w:rsidRDefault="00965C12" w:rsidP="00965C12">
      <w:pPr>
        <w:pStyle w:val="Prrafodelista"/>
        <w:widowControl w:val="0"/>
        <w:ind w:left="0" w:firstLine="708"/>
        <w:jc w:val="both"/>
        <w:rPr>
          <w:rFonts w:ascii="Verdana" w:hAnsi="Verdana" w:cs="Arial"/>
          <w:sz w:val="20"/>
          <w:szCs w:val="20"/>
          <w:lang w:val="es-MX"/>
        </w:rPr>
      </w:pPr>
    </w:p>
    <w:p w:rsidR="00965C12" w:rsidRDefault="00965C12" w:rsidP="00965C12">
      <w:pPr>
        <w:autoSpaceDE w:val="0"/>
        <w:autoSpaceDN w:val="0"/>
        <w:adjustRightInd w:val="0"/>
        <w:jc w:val="center"/>
        <w:rPr>
          <w:rFonts w:ascii="Verdana" w:hAnsi="Verdana" w:cs="Arial"/>
          <w:b/>
          <w:sz w:val="20"/>
          <w:szCs w:val="20"/>
        </w:rPr>
      </w:pPr>
    </w:p>
    <w:p w:rsidR="00965C12" w:rsidRPr="00833580" w:rsidRDefault="00965C12" w:rsidP="00965C12">
      <w:pPr>
        <w:autoSpaceDE w:val="0"/>
        <w:autoSpaceDN w:val="0"/>
        <w:adjustRightInd w:val="0"/>
        <w:jc w:val="center"/>
        <w:rPr>
          <w:rFonts w:ascii="Verdana" w:hAnsi="Verdana" w:cs="Arial"/>
          <w:b/>
          <w:sz w:val="20"/>
          <w:szCs w:val="20"/>
        </w:rPr>
      </w:pPr>
      <w:r w:rsidRPr="00833580">
        <w:rPr>
          <w:rFonts w:ascii="Verdana" w:hAnsi="Verdana" w:cs="Arial"/>
          <w:b/>
          <w:sz w:val="20"/>
          <w:szCs w:val="20"/>
        </w:rPr>
        <w:t>TÍTULO TERCERO</w:t>
      </w:r>
    </w:p>
    <w:p w:rsidR="00965C12" w:rsidRPr="00833580" w:rsidRDefault="00965C12" w:rsidP="00965C12">
      <w:pPr>
        <w:autoSpaceDE w:val="0"/>
        <w:autoSpaceDN w:val="0"/>
        <w:adjustRightInd w:val="0"/>
        <w:jc w:val="center"/>
        <w:rPr>
          <w:rFonts w:ascii="Verdana" w:hAnsi="Verdana" w:cs="Arial"/>
          <w:b/>
          <w:sz w:val="20"/>
          <w:szCs w:val="20"/>
        </w:rPr>
      </w:pPr>
      <w:r w:rsidRPr="00833580">
        <w:rPr>
          <w:rFonts w:ascii="Verdana" w:hAnsi="Verdana" w:cs="Arial"/>
          <w:b/>
          <w:sz w:val="20"/>
          <w:szCs w:val="20"/>
        </w:rPr>
        <w:t>DE LAS ÓRDENES DE PROTECCIÓN</w:t>
      </w:r>
    </w:p>
    <w:p w:rsidR="00965C12" w:rsidRPr="00833580" w:rsidRDefault="00965C12" w:rsidP="00965C12">
      <w:pPr>
        <w:autoSpaceDE w:val="0"/>
        <w:autoSpaceDN w:val="0"/>
        <w:adjustRightInd w:val="0"/>
        <w:jc w:val="center"/>
        <w:rPr>
          <w:rFonts w:ascii="Verdana" w:hAnsi="Verdana" w:cs="Arial"/>
          <w:b/>
          <w:sz w:val="20"/>
          <w:szCs w:val="20"/>
        </w:rPr>
      </w:pPr>
    </w:p>
    <w:p w:rsidR="00965C12" w:rsidRPr="00833580" w:rsidRDefault="00965C12" w:rsidP="00965C12">
      <w:pPr>
        <w:autoSpaceDE w:val="0"/>
        <w:autoSpaceDN w:val="0"/>
        <w:adjustRightInd w:val="0"/>
        <w:jc w:val="center"/>
        <w:rPr>
          <w:rFonts w:ascii="Verdana" w:hAnsi="Verdana" w:cs="Arial"/>
          <w:b/>
          <w:sz w:val="20"/>
          <w:szCs w:val="20"/>
        </w:rPr>
      </w:pPr>
      <w:r w:rsidRPr="00833580">
        <w:rPr>
          <w:rFonts w:ascii="Verdana" w:hAnsi="Verdana" w:cs="Arial"/>
          <w:b/>
          <w:sz w:val="20"/>
          <w:szCs w:val="20"/>
        </w:rPr>
        <w:t>Capítulo Único</w:t>
      </w:r>
    </w:p>
    <w:p w:rsidR="00965C12" w:rsidRPr="00833580" w:rsidRDefault="00965C12" w:rsidP="00965C12">
      <w:pPr>
        <w:autoSpaceDE w:val="0"/>
        <w:autoSpaceDN w:val="0"/>
        <w:adjustRightInd w:val="0"/>
        <w:jc w:val="center"/>
        <w:rPr>
          <w:rFonts w:ascii="Verdana" w:hAnsi="Verdana" w:cs="Arial"/>
          <w:b/>
          <w:sz w:val="20"/>
          <w:szCs w:val="20"/>
        </w:rPr>
      </w:pPr>
      <w:r w:rsidRPr="00833580">
        <w:rPr>
          <w:rFonts w:ascii="Verdana" w:hAnsi="Verdana" w:cs="Arial"/>
          <w:b/>
          <w:sz w:val="20"/>
          <w:szCs w:val="20"/>
        </w:rPr>
        <w:t xml:space="preserve">De las Órdenes de Protección </w:t>
      </w:r>
    </w:p>
    <w:p w:rsidR="00965C12" w:rsidRPr="00833580" w:rsidRDefault="00965C12" w:rsidP="00965C12">
      <w:pPr>
        <w:jc w:val="both"/>
        <w:rPr>
          <w:rFonts w:ascii="Verdana" w:hAnsi="Verdana" w:cs="Arial"/>
          <w:sz w:val="20"/>
          <w:szCs w:val="20"/>
        </w:rPr>
      </w:pPr>
    </w:p>
    <w:p w:rsidR="00965C12" w:rsidRPr="0008346B" w:rsidRDefault="00965C12" w:rsidP="00965C12">
      <w:pPr>
        <w:jc w:val="right"/>
        <w:rPr>
          <w:rFonts w:ascii="Verdana" w:hAnsi="Verdana" w:cs="Arial"/>
          <w:b/>
          <w:sz w:val="20"/>
          <w:szCs w:val="20"/>
        </w:rPr>
      </w:pPr>
      <w:r w:rsidRPr="0008346B">
        <w:rPr>
          <w:rFonts w:ascii="Verdana" w:hAnsi="Verdana" w:cs="Arial"/>
          <w:b/>
          <w:sz w:val="20"/>
          <w:szCs w:val="20"/>
        </w:rPr>
        <w:t>Órdenes de Protección</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12. </w:t>
      </w:r>
      <w:r w:rsidRPr="00833580">
        <w:rPr>
          <w:rFonts w:ascii="Verdana" w:hAnsi="Verdana" w:cs="Arial"/>
          <w:sz w:val="20"/>
          <w:szCs w:val="20"/>
        </w:rPr>
        <w:t xml:space="preserve">Las órdenes de protección son actos de auxilio y de urgente aplicación en función del interés superior de las personas receptoras de violencia y son fundamentalmente precautorias y cautelares. </w:t>
      </w:r>
    </w:p>
    <w:p w:rsidR="00965C12" w:rsidRPr="00833580" w:rsidRDefault="00965C12" w:rsidP="00965C12">
      <w:pPr>
        <w:jc w:val="right"/>
        <w:rPr>
          <w:rFonts w:ascii="Verdana" w:hAnsi="Verdana" w:cs="Arial"/>
          <w:b/>
          <w:i/>
          <w:sz w:val="20"/>
          <w:szCs w:val="20"/>
        </w:rPr>
      </w:pPr>
    </w:p>
    <w:p w:rsidR="00965C12" w:rsidRPr="0008346B" w:rsidRDefault="00965C12" w:rsidP="00965C12">
      <w:pPr>
        <w:jc w:val="right"/>
        <w:rPr>
          <w:rFonts w:ascii="Verdana" w:hAnsi="Verdana" w:cs="Arial"/>
          <w:b/>
          <w:sz w:val="20"/>
          <w:szCs w:val="20"/>
        </w:rPr>
      </w:pPr>
      <w:r w:rsidRPr="0008346B">
        <w:rPr>
          <w:rFonts w:ascii="Verdana" w:hAnsi="Verdana" w:cs="Arial"/>
          <w:b/>
          <w:sz w:val="20"/>
          <w:szCs w:val="20"/>
        </w:rPr>
        <w:t>Tipos de Órdenes de Protección</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13. </w:t>
      </w:r>
      <w:r w:rsidRPr="00833580">
        <w:rPr>
          <w:rFonts w:ascii="Verdana" w:hAnsi="Verdana" w:cs="Arial"/>
          <w:sz w:val="20"/>
          <w:szCs w:val="20"/>
        </w:rPr>
        <w:t xml:space="preserve">Las órdenes de protección son personalísimas e intransferibles y podrán ser: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 xml:space="preserve">De emergencia; y  </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Preventivas.</w:t>
      </w:r>
    </w:p>
    <w:p w:rsidR="00965C12" w:rsidRPr="00833580" w:rsidRDefault="00965C12" w:rsidP="00965C12">
      <w:pPr>
        <w:jc w:val="both"/>
        <w:rPr>
          <w:rFonts w:ascii="Verdana" w:hAnsi="Verdana" w:cs="Arial"/>
          <w:sz w:val="20"/>
          <w:szCs w:val="20"/>
        </w:rPr>
      </w:pPr>
    </w:p>
    <w:p w:rsidR="00965C12" w:rsidRPr="00833580" w:rsidRDefault="00965C12" w:rsidP="00965C12">
      <w:pPr>
        <w:pStyle w:val="Textocomentario"/>
        <w:rPr>
          <w:rFonts w:ascii="Verdana" w:hAnsi="Verdana"/>
        </w:rPr>
      </w:pPr>
      <w:r w:rsidRPr="00833580">
        <w:rPr>
          <w:rFonts w:ascii="Verdana" w:hAnsi="Verdana" w:cs="Arial"/>
        </w:rPr>
        <w:t>Las órdenes de protección deberán ser fundadas y motivadas</w:t>
      </w:r>
      <w:r w:rsidRPr="00833580">
        <w:rPr>
          <w:rFonts w:ascii="Verdana" w:hAnsi="Verdana"/>
        </w:rPr>
        <w:t>.</w:t>
      </w:r>
    </w:p>
    <w:p w:rsidR="00965C12" w:rsidRPr="00833580" w:rsidRDefault="00965C12" w:rsidP="00965C12">
      <w:pPr>
        <w:ind w:left="720"/>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Las órdenes de protección tendrán una temporalidad no mayor de setenta y dos horas y deberán expedirse dentro de las veinticuatro horas siguientes al conocimiento de los hechos que las generen. </w:t>
      </w:r>
    </w:p>
    <w:p w:rsidR="00965C12" w:rsidRPr="00833580" w:rsidRDefault="00965C12" w:rsidP="00965C12">
      <w:pPr>
        <w:jc w:val="both"/>
        <w:rPr>
          <w:rFonts w:ascii="Verdana" w:hAnsi="Verdana" w:cs="Arial"/>
          <w:sz w:val="20"/>
          <w:szCs w:val="20"/>
        </w:rPr>
      </w:pPr>
    </w:p>
    <w:p w:rsidR="00965C12" w:rsidRPr="0008346B" w:rsidRDefault="00965C12" w:rsidP="00965C12">
      <w:pPr>
        <w:jc w:val="right"/>
        <w:rPr>
          <w:rFonts w:ascii="Verdana" w:hAnsi="Verdana" w:cs="Arial"/>
          <w:b/>
          <w:sz w:val="20"/>
          <w:szCs w:val="20"/>
        </w:rPr>
      </w:pPr>
      <w:r w:rsidRPr="0008346B">
        <w:rPr>
          <w:rFonts w:ascii="Verdana" w:hAnsi="Verdana" w:cs="Arial"/>
          <w:b/>
          <w:sz w:val="20"/>
          <w:szCs w:val="20"/>
        </w:rPr>
        <w:t>Autoridad competente</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ARTÍCULO 14.</w:t>
      </w:r>
      <w:r w:rsidRPr="00833580">
        <w:rPr>
          <w:rFonts w:ascii="Verdana" w:hAnsi="Verdana" w:cs="Arial"/>
          <w:sz w:val="20"/>
          <w:szCs w:val="20"/>
        </w:rPr>
        <w:t xml:space="preserve"> El Ministerio Público es autoridad competente para expedir órdenes de protección de emergencia y preventivas. Los cuerpos policíacos estarán obligados a auxiliarlo para el cumplimiento de éstas.</w:t>
      </w:r>
    </w:p>
    <w:p w:rsidR="00965C12" w:rsidRPr="00833580" w:rsidRDefault="00965C12" w:rsidP="00965C12">
      <w:pPr>
        <w:jc w:val="both"/>
        <w:rPr>
          <w:rFonts w:ascii="Verdana" w:hAnsi="Verdana" w:cs="Arial"/>
          <w:sz w:val="20"/>
          <w:szCs w:val="20"/>
        </w:rPr>
      </w:pPr>
    </w:p>
    <w:p w:rsidR="00965C12" w:rsidRPr="0008346B" w:rsidRDefault="00965C12" w:rsidP="00965C12">
      <w:pPr>
        <w:jc w:val="right"/>
        <w:rPr>
          <w:rFonts w:ascii="Verdana" w:hAnsi="Verdana" w:cs="Arial"/>
          <w:b/>
          <w:sz w:val="20"/>
          <w:szCs w:val="20"/>
        </w:rPr>
      </w:pPr>
      <w:r w:rsidRPr="0008346B">
        <w:rPr>
          <w:rFonts w:ascii="Verdana" w:hAnsi="Verdana" w:cs="Arial"/>
          <w:b/>
          <w:sz w:val="20"/>
          <w:szCs w:val="20"/>
        </w:rPr>
        <w:t xml:space="preserve">Consideraciones para la expedición de las órdenes </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15. </w:t>
      </w:r>
      <w:r w:rsidRPr="00833580">
        <w:rPr>
          <w:rFonts w:ascii="Verdana" w:hAnsi="Verdana" w:cs="Arial"/>
          <w:sz w:val="20"/>
          <w:szCs w:val="20"/>
        </w:rPr>
        <w:t>El Ministerio Público para otorgar las órdenes tomará en consideración:</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El riesgo o peligro existente;</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Los antecedentes violentos de la persona generadora de violencia;</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La seguridad de la persona receptora de violencia; y</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Los elementos con que se cuente.</w:t>
      </w:r>
    </w:p>
    <w:p w:rsidR="00965C12" w:rsidRPr="00833580" w:rsidRDefault="00965C12" w:rsidP="00965C12">
      <w:pPr>
        <w:jc w:val="both"/>
        <w:rPr>
          <w:rFonts w:ascii="Verdana" w:hAnsi="Verdana" w:cs="Arial"/>
          <w:b/>
          <w:sz w:val="20"/>
          <w:szCs w:val="20"/>
        </w:rPr>
      </w:pPr>
    </w:p>
    <w:p w:rsidR="00965C12" w:rsidRPr="0008346B" w:rsidRDefault="00965C12" w:rsidP="00965C12">
      <w:pPr>
        <w:jc w:val="right"/>
        <w:rPr>
          <w:rFonts w:ascii="Verdana" w:hAnsi="Verdana" w:cs="Arial"/>
          <w:b/>
          <w:sz w:val="20"/>
          <w:szCs w:val="20"/>
        </w:rPr>
      </w:pPr>
      <w:r w:rsidRPr="0008346B">
        <w:rPr>
          <w:rFonts w:ascii="Verdana" w:hAnsi="Verdana" w:cs="Arial"/>
          <w:b/>
          <w:sz w:val="20"/>
          <w:szCs w:val="20"/>
        </w:rPr>
        <w:t>Órdenes de Protección de Emergencia</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16. </w:t>
      </w:r>
      <w:r w:rsidRPr="00833580">
        <w:rPr>
          <w:rFonts w:ascii="Verdana" w:hAnsi="Verdana" w:cs="Arial"/>
          <w:sz w:val="20"/>
          <w:szCs w:val="20"/>
        </w:rPr>
        <w:t xml:space="preserve">Son órdenes de protección de emergencia las siguientes: </w:t>
      </w:r>
    </w:p>
    <w:p w:rsidR="00965C12" w:rsidRPr="00833580" w:rsidRDefault="00965C12" w:rsidP="00965C12">
      <w:pPr>
        <w:ind w:firstLine="720"/>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La prohibición de ir a lugar determinado a la persona generadora de violencia;</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Abstenerse de realizar actos de perturbación o intimidación en contra de la persona receptora de violencia y de sus familiares, donde quiera que se encuentren;</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Mantenerse a una distancia que considere pertinente según las circunstancias del caso; y </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 xml:space="preserve">Las demás establecidas en otras disposiciones legales estatales. </w:t>
      </w:r>
    </w:p>
    <w:p w:rsidR="00965C12" w:rsidRPr="00833580" w:rsidRDefault="00965C12" w:rsidP="00965C12">
      <w:pPr>
        <w:jc w:val="both"/>
        <w:rPr>
          <w:rFonts w:ascii="Verdana" w:hAnsi="Verdana" w:cs="Arial"/>
          <w:b/>
          <w:sz w:val="20"/>
          <w:szCs w:val="20"/>
        </w:rPr>
      </w:pPr>
    </w:p>
    <w:p w:rsidR="00965C12" w:rsidRPr="0008346B" w:rsidRDefault="00965C12" w:rsidP="00965C12">
      <w:pPr>
        <w:jc w:val="right"/>
        <w:rPr>
          <w:rFonts w:ascii="Verdana" w:hAnsi="Verdana" w:cs="Arial"/>
          <w:b/>
          <w:sz w:val="20"/>
          <w:szCs w:val="20"/>
        </w:rPr>
      </w:pPr>
      <w:r w:rsidRPr="0008346B">
        <w:rPr>
          <w:rFonts w:ascii="Verdana" w:hAnsi="Verdana" w:cs="Arial"/>
          <w:b/>
          <w:sz w:val="20"/>
          <w:szCs w:val="20"/>
        </w:rPr>
        <w:t>Órdenes de Protección Preventivas</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17. </w:t>
      </w:r>
      <w:r w:rsidRPr="00833580">
        <w:rPr>
          <w:rFonts w:ascii="Verdana" w:hAnsi="Verdana" w:cs="Arial"/>
          <w:sz w:val="20"/>
          <w:szCs w:val="20"/>
        </w:rPr>
        <w:t xml:space="preserve">Son órdenes de protección preventivas las siguientes: </w:t>
      </w:r>
    </w:p>
    <w:p w:rsidR="00965C12" w:rsidRPr="00833580" w:rsidRDefault="00965C12" w:rsidP="00965C12">
      <w:pPr>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Abstenerse de realizar actos de perturbación en contra de los bienes de la persona receptora de violencia y de sus familiares;</w:t>
      </w:r>
    </w:p>
    <w:p w:rsidR="00965C12" w:rsidRPr="00833580" w:rsidRDefault="00965C12" w:rsidP="00965C12">
      <w:pPr>
        <w:tabs>
          <w:tab w:val="num" w:pos="0"/>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Auxilio policiaco de reacción inmediata a favor de la persona receptora de violencia en el momento de solicitar el auxilio; y  </w:t>
      </w:r>
    </w:p>
    <w:p w:rsidR="00965C12" w:rsidRPr="00833580" w:rsidRDefault="00965C12" w:rsidP="00965C12">
      <w:pPr>
        <w:tabs>
          <w:tab w:val="num" w:pos="0"/>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Las demás establecidas en otras disposiciones legales estatales. </w:t>
      </w:r>
    </w:p>
    <w:p w:rsidR="00965C12" w:rsidRPr="00833580" w:rsidRDefault="00965C12" w:rsidP="00965C12">
      <w:pPr>
        <w:pStyle w:val="Texto"/>
        <w:tabs>
          <w:tab w:val="left" w:pos="360"/>
        </w:tabs>
        <w:spacing w:after="0" w:line="240" w:lineRule="auto"/>
        <w:ind w:firstLine="0"/>
        <w:jc w:val="center"/>
        <w:rPr>
          <w:rFonts w:ascii="Verdana" w:hAnsi="Verdana"/>
          <w:b/>
          <w:sz w:val="20"/>
          <w:szCs w:val="20"/>
          <w:lang w:val="es-MX"/>
        </w:rPr>
      </w:pPr>
    </w:p>
    <w:p w:rsidR="006374B3" w:rsidRPr="00833580" w:rsidRDefault="006374B3" w:rsidP="006374B3">
      <w:pPr>
        <w:widowControl w:val="0"/>
        <w:jc w:val="center"/>
        <w:rPr>
          <w:rFonts w:ascii="Verdana" w:hAnsi="Verdana" w:cs="Arial"/>
          <w:b/>
          <w:sz w:val="20"/>
          <w:szCs w:val="20"/>
        </w:rPr>
      </w:pPr>
      <w:r w:rsidRPr="00833580">
        <w:rPr>
          <w:rFonts w:ascii="Verdana" w:hAnsi="Verdana" w:cs="Arial"/>
          <w:b/>
          <w:sz w:val="20"/>
          <w:szCs w:val="20"/>
        </w:rPr>
        <w:t>TÍTULO CUARTO</w:t>
      </w:r>
    </w:p>
    <w:p w:rsidR="006374B3" w:rsidRPr="00833580" w:rsidRDefault="006374B3" w:rsidP="006374B3">
      <w:pPr>
        <w:widowControl w:val="0"/>
        <w:jc w:val="center"/>
        <w:rPr>
          <w:rFonts w:ascii="Verdana" w:hAnsi="Verdana" w:cs="Arial"/>
          <w:b/>
          <w:sz w:val="20"/>
          <w:szCs w:val="20"/>
        </w:rPr>
      </w:pPr>
      <w:r w:rsidRPr="00833580">
        <w:rPr>
          <w:rFonts w:ascii="Verdana" w:hAnsi="Verdana" w:cs="Arial"/>
          <w:b/>
          <w:sz w:val="20"/>
          <w:szCs w:val="20"/>
        </w:rPr>
        <w:t>DE LA VIOLENCIA HACIA LA MUJER</w:t>
      </w:r>
    </w:p>
    <w:p w:rsidR="006374B3" w:rsidRDefault="006374B3" w:rsidP="006374B3">
      <w:pPr>
        <w:widowControl w:val="0"/>
        <w:jc w:val="center"/>
        <w:rPr>
          <w:rFonts w:ascii="Verdana" w:hAnsi="Verdana" w:cs="Arial"/>
          <w:sz w:val="20"/>
          <w:szCs w:val="20"/>
        </w:rPr>
      </w:pPr>
      <w:r w:rsidRPr="003F1B81">
        <w:rPr>
          <w:rFonts w:ascii="Verdana" w:hAnsi="Verdana" w:cs="Arial"/>
          <w:sz w:val="20"/>
          <w:szCs w:val="20"/>
        </w:rPr>
        <w:t xml:space="preserve">Derogado </w:t>
      </w:r>
    </w:p>
    <w:p w:rsidR="006374B3" w:rsidRPr="003F1B81" w:rsidRDefault="006374B3" w:rsidP="006374B3">
      <w:pPr>
        <w:widowControl w:val="0"/>
        <w:jc w:val="center"/>
        <w:rPr>
          <w:rFonts w:ascii="Verdana" w:hAnsi="Verdana" w:cs="Arial"/>
          <w:sz w:val="20"/>
          <w:szCs w:val="20"/>
        </w:rPr>
      </w:pPr>
      <w:r w:rsidRPr="003F1B81">
        <w:rPr>
          <w:rFonts w:ascii="Verdana" w:hAnsi="Verdana" w:cs="Arial"/>
          <w:sz w:val="20"/>
          <w:szCs w:val="20"/>
        </w:rPr>
        <w:t>(</w:t>
      </w:r>
      <w:r>
        <w:rPr>
          <w:rFonts w:ascii="Verdana" w:hAnsi="Verdana" w:cs="Arial"/>
          <w:sz w:val="20"/>
          <w:szCs w:val="20"/>
        </w:rPr>
        <w:t xml:space="preserve">Título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6374B3" w:rsidRDefault="006374B3" w:rsidP="006374B3">
      <w:pPr>
        <w:widowControl w:val="0"/>
        <w:jc w:val="center"/>
        <w:rPr>
          <w:rFonts w:ascii="Verdana" w:hAnsi="Verdana" w:cs="Arial"/>
          <w:b/>
          <w:sz w:val="20"/>
          <w:szCs w:val="20"/>
        </w:rPr>
      </w:pPr>
    </w:p>
    <w:p w:rsidR="006374B3" w:rsidRDefault="006374B3" w:rsidP="006374B3">
      <w:pPr>
        <w:widowControl w:val="0"/>
        <w:jc w:val="center"/>
        <w:rPr>
          <w:rFonts w:ascii="Verdana" w:hAnsi="Verdana" w:cs="Arial"/>
          <w:b/>
          <w:sz w:val="20"/>
          <w:szCs w:val="20"/>
        </w:rPr>
      </w:pPr>
      <w:r w:rsidRPr="00833580">
        <w:rPr>
          <w:rFonts w:ascii="Verdana" w:hAnsi="Verdana" w:cs="Arial"/>
          <w:b/>
          <w:sz w:val="20"/>
          <w:szCs w:val="20"/>
        </w:rPr>
        <w:t>Capítulo Único</w:t>
      </w:r>
    </w:p>
    <w:p w:rsidR="006374B3" w:rsidRDefault="006374B3" w:rsidP="006374B3">
      <w:pPr>
        <w:widowControl w:val="0"/>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Violencia"/>
        </w:smartTagPr>
        <w:r w:rsidRPr="00833580">
          <w:rPr>
            <w:rFonts w:ascii="Verdana" w:hAnsi="Verdana" w:cs="Arial"/>
            <w:b/>
            <w:sz w:val="20"/>
            <w:szCs w:val="20"/>
          </w:rPr>
          <w:t>la Violencia</w:t>
        </w:r>
      </w:smartTag>
      <w:r w:rsidRPr="00833580">
        <w:rPr>
          <w:rFonts w:ascii="Verdana" w:hAnsi="Verdana" w:cs="Arial"/>
          <w:b/>
          <w:sz w:val="20"/>
          <w:szCs w:val="20"/>
        </w:rPr>
        <w:t xml:space="preserve"> hacia la mujer</w:t>
      </w:r>
    </w:p>
    <w:p w:rsidR="006374B3" w:rsidRDefault="006374B3" w:rsidP="006374B3">
      <w:pPr>
        <w:widowControl w:val="0"/>
        <w:jc w:val="center"/>
        <w:rPr>
          <w:rFonts w:ascii="Verdana" w:hAnsi="Verdana" w:cs="Arial"/>
          <w:sz w:val="20"/>
          <w:szCs w:val="20"/>
        </w:rPr>
      </w:pPr>
      <w:r w:rsidRPr="003F1B81">
        <w:rPr>
          <w:rFonts w:ascii="Verdana" w:hAnsi="Verdana" w:cs="Arial"/>
          <w:sz w:val="20"/>
          <w:szCs w:val="20"/>
        </w:rPr>
        <w:t xml:space="preserve">Derogado </w:t>
      </w:r>
    </w:p>
    <w:p w:rsidR="006374B3" w:rsidRPr="003F1B81" w:rsidRDefault="006374B3" w:rsidP="006374B3">
      <w:pPr>
        <w:widowControl w:val="0"/>
        <w:jc w:val="center"/>
        <w:rPr>
          <w:rFonts w:ascii="Verdana" w:hAnsi="Verdana" w:cs="Arial"/>
          <w:sz w:val="20"/>
          <w:szCs w:val="20"/>
        </w:rPr>
      </w:pPr>
      <w:r w:rsidRPr="003F1B81">
        <w:rPr>
          <w:rFonts w:ascii="Verdana" w:hAnsi="Verdana" w:cs="Arial"/>
          <w:sz w:val="20"/>
          <w:szCs w:val="20"/>
        </w:rPr>
        <w:t>(</w:t>
      </w:r>
      <w:r>
        <w:rPr>
          <w:rFonts w:ascii="Verdana" w:hAnsi="Verdana" w:cs="Arial"/>
          <w:sz w:val="20"/>
          <w:szCs w:val="20"/>
        </w:rPr>
        <w:t xml:space="preserve">Capítulo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6374B3" w:rsidRPr="00833580" w:rsidRDefault="006374B3" w:rsidP="006374B3">
      <w:pPr>
        <w:widowControl w:val="0"/>
        <w:jc w:val="center"/>
        <w:rPr>
          <w:rFonts w:ascii="Verdana" w:hAnsi="Verdana" w:cs="Arial"/>
          <w:b/>
          <w:sz w:val="20"/>
          <w:szCs w:val="20"/>
        </w:rPr>
      </w:pPr>
    </w:p>
    <w:p w:rsidR="006374B3" w:rsidRDefault="006374B3" w:rsidP="006374B3">
      <w:pPr>
        <w:pStyle w:val="Textocomentario"/>
        <w:jc w:val="both"/>
        <w:rPr>
          <w:rFonts w:ascii="Verdana" w:hAnsi="Verdana" w:cs="Arial"/>
        </w:rPr>
      </w:pPr>
      <w:r w:rsidRPr="003F1B81">
        <w:rPr>
          <w:rFonts w:ascii="Verdana" w:hAnsi="Verdana" w:cs="Arial"/>
          <w:b/>
        </w:rPr>
        <w:t xml:space="preserve">ARTÍCULO 18. </w:t>
      </w:r>
      <w:r w:rsidRPr="003F1B81">
        <w:rPr>
          <w:rFonts w:ascii="Verdana" w:hAnsi="Verdana" w:cs="Arial"/>
        </w:rPr>
        <w:t>Derogado</w:t>
      </w:r>
      <w:r>
        <w:rPr>
          <w:rFonts w:ascii="Verdana" w:hAnsi="Verdana" w:cs="Arial"/>
        </w:rPr>
        <w:t>.</w:t>
      </w:r>
      <w:r w:rsidRPr="003F1B81">
        <w:rPr>
          <w:rFonts w:ascii="Verdana" w:hAnsi="Verdana" w:cs="Arial"/>
        </w:rPr>
        <w:t xml:space="preserve"> </w:t>
      </w:r>
    </w:p>
    <w:p w:rsidR="006374B3" w:rsidRPr="003F1B81" w:rsidRDefault="006374B3" w:rsidP="006374B3">
      <w:pPr>
        <w:pStyle w:val="Textocomentario"/>
        <w:jc w:val="both"/>
        <w:rPr>
          <w:rFonts w:ascii="Verdana" w:hAnsi="Verdana" w:cs="Arial"/>
        </w:rPr>
      </w:pPr>
      <w:r w:rsidRPr="003F1B81">
        <w:rPr>
          <w:rFonts w:ascii="Verdana" w:hAnsi="Verdana" w:cs="Arial"/>
        </w:rPr>
        <w:t>(</w:t>
      </w:r>
      <w:r>
        <w:rPr>
          <w:rFonts w:ascii="Verdana" w:hAnsi="Verdana" w:cs="Arial"/>
        </w:rPr>
        <w:t xml:space="preserve">Artículo derogado. P.O. </w:t>
      </w:r>
      <w:smartTag w:uri="urn:schemas-microsoft-com:office:smarttags" w:element="date">
        <w:smartTagPr>
          <w:attr w:name="ls" w:val="trans"/>
          <w:attr w:name="Month" w:val="11"/>
          <w:attr w:name="Day" w:val="26"/>
          <w:attr w:name="Year" w:val="2010"/>
        </w:smartTagPr>
        <w:r>
          <w:rPr>
            <w:rFonts w:ascii="Verdana" w:hAnsi="Verdana" w:cs="Arial"/>
          </w:rPr>
          <w:t>26 de Noviembre de 2010</w:t>
        </w:r>
      </w:smartTag>
      <w:r w:rsidRPr="003F1B81">
        <w:rPr>
          <w:rFonts w:ascii="Verdana" w:hAnsi="Verdana" w:cs="Arial"/>
        </w:rPr>
        <w:t xml:space="preserve">). </w:t>
      </w:r>
    </w:p>
    <w:p w:rsidR="006374B3" w:rsidRPr="003F1B81" w:rsidRDefault="006374B3" w:rsidP="006374B3">
      <w:pPr>
        <w:tabs>
          <w:tab w:val="left" w:pos="6930"/>
        </w:tabs>
        <w:rPr>
          <w:rFonts w:ascii="Verdana" w:hAnsi="Verdana" w:cs="Arial"/>
          <w:b/>
          <w:sz w:val="20"/>
          <w:szCs w:val="20"/>
        </w:rPr>
      </w:pPr>
    </w:p>
    <w:p w:rsidR="006374B3" w:rsidRDefault="006374B3" w:rsidP="006374B3">
      <w:pPr>
        <w:jc w:val="both"/>
        <w:rPr>
          <w:rFonts w:ascii="Verdana" w:hAnsi="Verdana" w:cs="Arial"/>
          <w:sz w:val="20"/>
          <w:szCs w:val="20"/>
        </w:rPr>
      </w:pPr>
      <w:r w:rsidRPr="003F1B81">
        <w:rPr>
          <w:rFonts w:ascii="Verdana" w:hAnsi="Verdana" w:cs="Arial"/>
          <w:b/>
          <w:sz w:val="20"/>
          <w:szCs w:val="20"/>
        </w:rPr>
        <w:t>ARTÍCULO 19.</w:t>
      </w:r>
      <w:r w:rsidRPr="003F1B81">
        <w:rPr>
          <w:rFonts w:ascii="Verdana" w:hAnsi="Verdana" w:cs="Arial"/>
          <w:sz w:val="20"/>
          <w:szCs w:val="20"/>
        </w:rPr>
        <w:t xml:space="preserve"> Derogado</w:t>
      </w:r>
      <w:r>
        <w:rPr>
          <w:rFonts w:ascii="Verdana" w:hAnsi="Verdana" w:cs="Arial"/>
          <w:sz w:val="20"/>
          <w:szCs w:val="20"/>
        </w:rPr>
        <w:t>.</w:t>
      </w:r>
      <w:r w:rsidRPr="003F1B81">
        <w:rPr>
          <w:rFonts w:ascii="Verdana" w:hAnsi="Verdana" w:cs="Arial"/>
          <w:sz w:val="20"/>
          <w:szCs w:val="20"/>
        </w:rPr>
        <w:t xml:space="preserve"> </w:t>
      </w:r>
    </w:p>
    <w:p w:rsidR="006374B3" w:rsidRPr="003F1B81" w:rsidRDefault="006374B3" w:rsidP="006374B3">
      <w:pPr>
        <w:jc w:val="both"/>
        <w:rPr>
          <w:rFonts w:ascii="Verdana" w:hAnsi="Verdana" w:cs="Arial"/>
          <w:sz w:val="20"/>
          <w:szCs w:val="20"/>
        </w:rPr>
      </w:pPr>
      <w:r w:rsidRPr="003F1B81">
        <w:rPr>
          <w:rFonts w:ascii="Verdana" w:hAnsi="Verdana" w:cs="Arial"/>
          <w:sz w:val="20"/>
          <w:szCs w:val="20"/>
        </w:rPr>
        <w:t>(</w:t>
      </w:r>
      <w:r>
        <w:rPr>
          <w:rFonts w:ascii="Verdana" w:hAnsi="Verdana" w:cs="Arial"/>
          <w:sz w:val="20"/>
          <w:szCs w:val="20"/>
        </w:rPr>
        <w:t xml:space="preserve">Artículo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6374B3" w:rsidRPr="003F1B81" w:rsidRDefault="006374B3" w:rsidP="006374B3">
      <w:pPr>
        <w:rPr>
          <w:rFonts w:ascii="Verdana" w:hAnsi="Verdana" w:cs="Arial"/>
          <w:sz w:val="20"/>
          <w:szCs w:val="20"/>
        </w:rPr>
      </w:pPr>
    </w:p>
    <w:p w:rsidR="006374B3" w:rsidRDefault="006374B3" w:rsidP="006374B3">
      <w:pPr>
        <w:jc w:val="both"/>
        <w:rPr>
          <w:rFonts w:ascii="Verdana" w:hAnsi="Verdana" w:cs="Arial"/>
          <w:sz w:val="20"/>
          <w:szCs w:val="20"/>
        </w:rPr>
      </w:pPr>
      <w:r w:rsidRPr="003F1B81">
        <w:rPr>
          <w:rFonts w:ascii="Verdana" w:hAnsi="Verdana" w:cs="Arial"/>
          <w:b/>
          <w:sz w:val="20"/>
          <w:szCs w:val="20"/>
        </w:rPr>
        <w:t xml:space="preserve">ARTÍCULO 20. </w:t>
      </w:r>
      <w:r w:rsidRPr="003F1B81">
        <w:rPr>
          <w:rFonts w:ascii="Verdana" w:hAnsi="Verdana" w:cs="Arial"/>
          <w:sz w:val="20"/>
          <w:szCs w:val="20"/>
        </w:rPr>
        <w:t>Derogado</w:t>
      </w:r>
      <w:r>
        <w:rPr>
          <w:rFonts w:ascii="Verdana" w:hAnsi="Verdana" w:cs="Arial"/>
          <w:sz w:val="20"/>
          <w:szCs w:val="20"/>
        </w:rPr>
        <w:t>.</w:t>
      </w:r>
      <w:r w:rsidRPr="003F1B81">
        <w:rPr>
          <w:rFonts w:ascii="Verdana" w:hAnsi="Verdana" w:cs="Arial"/>
          <w:sz w:val="20"/>
          <w:szCs w:val="20"/>
        </w:rPr>
        <w:t xml:space="preserve"> </w:t>
      </w:r>
    </w:p>
    <w:p w:rsidR="006374B3" w:rsidRPr="003F1B81" w:rsidRDefault="006374B3" w:rsidP="006374B3">
      <w:pPr>
        <w:jc w:val="both"/>
        <w:rPr>
          <w:rFonts w:ascii="Verdana" w:hAnsi="Verdana" w:cs="Arial"/>
          <w:sz w:val="20"/>
          <w:szCs w:val="20"/>
        </w:rPr>
      </w:pPr>
      <w:r w:rsidRPr="003F1B81">
        <w:rPr>
          <w:rFonts w:ascii="Verdana" w:hAnsi="Verdana" w:cs="Arial"/>
          <w:sz w:val="20"/>
          <w:szCs w:val="20"/>
        </w:rPr>
        <w:t>(Artículo</w:t>
      </w:r>
      <w:r>
        <w:rPr>
          <w:rFonts w:ascii="Verdana" w:hAnsi="Verdana" w:cs="Arial"/>
          <w:sz w:val="20"/>
          <w:szCs w:val="20"/>
        </w:rPr>
        <w:t xml:space="preserve">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6374B3" w:rsidRPr="003F1B81" w:rsidRDefault="006374B3" w:rsidP="006374B3">
      <w:pPr>
        <w:jc w:val="both"/>
        <w:rPr>
          <w:rFonts w:ascii="Verdana" w:hAnsi="Verdana" w:cs="Arial"/>
          <w:sz w:val="20"/>
          <w:szCs w:val="20"/>
        </w:rPr>
      </w:pPr>
    </w:p>
    <w:p w:rsidR="006374B3" w:rsidRDefault="006374B3" w:rsidP="006374B3">
      <w:pPr>
        <w:jc w:val="both"/>
        <w:rPr>
          <w:rFonts w:ascii="Verdana" w:hAnsi="Verdana" w:cs="Arial"/>
          <w:sz w:val="20"/>
          <w:szCs w:val="20"/>
        </w:rPr>
      </w:pPr>
      <w:r w:rsidRPr="003F1B81">
        <w:rPr>
          <w:rFonts w:ascii="Verdana" w:hAnsi="Verdana" w:cs="Arial"/>
          <w:b/>
          <w:sz w:val="20"/>
          <w:szCs w:val="20"/>
        </w:rPr>
        <w:t>ARTÍCULO 21</w:t>
      </w:r>
      <w:r w:rsidRPr="003F1B81">
        <w:rPr>
          <w:rFonts w:ascii="Verdana" w:hAnsi="Verdana" w:cs="Arial"/>
          <w:sz w:val="20"/>
          <w:szCs w:val="20"/>
        </w:rPr>
        <w:t>.Derogado</w:t>
      </w:r>
      <w:r>
        <w:rPr>
          <w:rFonts w:ascii="Verdana" w:hAnsi="Verdana" w:cs="Arial"/>
          <w:sz w:val="20"/>
          <w:szCs w:val="20"/>
        </w:rPr>
        <w:t>.</w:t>
      </w:r>
    </w:p>
    <w:p w:rsidR="006374B3" w:rsidRPr="003F1B81" w:rsidRDefault="006374B3" w:rsidP="006374B3">
      <w:pPr>
        <w:jc w:val="both"/>
        <w:rPr>
          <w:rFonts w:ascii="Verdana" w:hAnsi="Verdana" w:cs="Arial"/>
          <w:sz w:val="20"/>
          <w:szCs w:val="20"/>
        </w:rPr>
      </w:pPr>
      <w:r>
        <w:rPr>
          <w:rFonts w:ascii="Verdana" w:hAnsi="Verdana" w:cs="Arial"/>
          <w:sz w:val="20"/>
          <w:szCs w:val="20"/>
        </w:rPr>
        <w:t>(</w:t>
      </w:r>
      <w:r w:rsidRPr="003F1B81">
        <w:rPr>
          <w:rFonts w:ascii="Verdana" w:hAnsi="Verdana" w:cs="Arial"/>
          <w:sz w:val="20"/>
          <w:szCs w:val="20"/>
        </w:rPr>
        <w:t>Artículo</w:t>
      </w:r>
      <w:r>
        <w:rPr>
          <w:rFonts w:ascii="Verdana" w:hAnsi="Verdana" w:cs="Arial"/>
          <w:sz w:val="20"/>
          <w:szCs w:val="20"/>
        </w:rPr>
        <w:t xml:space="preserve">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Pr>
          <w:rFonts w:ascii="Verdana" w:hAnsi="Verdana" w:cs="Arial"/>
          <w:sz w:val="20"/>
          <w:szCs w:val="20"/>
        </w:rPr>
        <w:t>)</w:t>
      </w:r>
    </w:p>
    <w:p w:rsidR="006374B3" w:rsidRPr="003F1B81" w:rsidRDefault="006374B3" w:rsidP="006374B3">
      <w:pPr>
        <w:tabs>
          <w:tab w:val="left" w:pos="6930"/>
        </w:tabs>
        <w:rPr>
          <w:rFonts w:ascii="Verdana" w:hAnsi="Verdana" w:cs="Arial"/>
          <w:b/>
          <w:i/>
          <w:sz w:val="20"/>
          <w:szCs w:val="20"/>
        </w:rPr>
      </w:pPr>
    </w:p>
    <w:p w:rsidR="006374B3" w:rsidRDefault="006374B3" w:rsidP="006374B3">
      <w:pPr>
        <w:jc w:val="both"/>
        <w:rPr>
          <w:rFonts w:ascii="Verdana" w:hAnsi="Verdana" w:cs="Arial"/>
          <w:sz w:val="20"/>
          <w:szCs w:val="20"/>
        </w:rPr>
      </w:pPr>
      <w:r w:rsidRPr="003F1B81">
        <w:rPr>
          <w:rFonts w:ascii="Verdana" w:hAnsi="Verdana" w:cs="Arial"/>
          <w:b/>
          <w:sz w:val="20"/>
          <w:szCs w:val="20"/>
        </w:rPr>
        <w:t>ARTÍCULO 22.</w:t>
      </w:r>
      <w:r w:rsidRPr="003F1B81">
        <w:rPr>
          <w:rFonts w:ascii="Verdana" w:hAnsi="Verdana" w:cs="Arial"/>
          <w:sz w:val="20"/>
          <w:szCs w:val="20"/>
        </w:rPr>
        <w:t xml:space="preserve"> Derogado</w:t>
      </w:r>
      <w:r>
        <w:rPr>
          <w:rFonts w:ascii="Verdana" w:hAnsi="Verdana" w:cs="Arial"/>
          <w:sz w:val="20"/>
          <w:szCs w:val="20"/>
        </w:rPr>
        <w:t>.</w:t>
      </w:r>
      <w:r w:rsidRPr="003F1B81">
        <w:rPr>
          <w:rFonts w:ascii="Verdana" w:hAnsi="Verdana" w:cs="Arial"/>
          <w:sz w:val="20"/>
          <w:szCs w:val="20"/>
        </w:rPr>
        <w:t xml:space="preserve"> </w:t>
      </w:r>
    </w:p>
    <w:p w:rsidR="006374B3" w:rsidRPr="003F1B81" w:rsidRDefault="006374B3" w:rsidP="006374B3">
      <w:pPr>
        <w:jc w:val="both"/>
        <w:rPr>
          <w:rFonts w:ascii="Verdana" w:hAnsi="Verdana" w:cs="Arial"/>
          <w:sz w:val="20"/>
          <w:szCs w:val="20"/>
        </w:rPr>
      </w:pPr>
      <w:r w:rsidRPr="003F1B81">
        <w:rPr>
          <w:rFonts w:ascii="Verdana" w:hAnsi="Verdana" w:cs="Arial"/>
          <w:sz w:val="20"/>
          <w:szCs w:val="20"/>
        </w:rPr>
        <w:t>(Artículo</w:t>
      </w:r>
      <w:r>
        <w:rPr>
          <w:rFonts w:ascii="Verdana" w:hAnsi="Verdana" w:cs="Arial"/>
          <w:sz w:val="20"/>
          <w:szCs w:val="20"/>
        </w:rPr>
        <w:t xml:space="preserve">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6374B3" w:rsidRDefault="006374B3" w:rsidP="006374B3">
      <w:pPr>
        <w:jc w:val="both"/>
        <w:rPr>
          <w:rFonts w:ascii="Verdana" w:hAnsi="Verdana" w:cs="Arial"/>
          <w:sz w:val="20"/>
          <w:szCs w:val="20"/>
        </w:rPr>
      </w:pPr>
    </w:p>
    <w:p w:rsidR="006374B3" w:rsidRPr="003F1B81" w:rsidRDefault="006374B3" w:rsidP="006374B3">
      <w:pPr>
        <w:jc w:val="both"/>
        <w:rPr>
          <w:rFonts w:ascii="Verdana" w:hAnsi="Verdana" w:cs="Arial"/>
          <w:sz w:val="20"/>
          <w:szCs w:val="20"/>
        </w:rPr>
      </w:pPr>
    </w:p>
    <w:p w:rsidR="006374B3" w:rsidRDefault="006374B3" w:rsidP="006374B3">
      <w:pPr>
        <w:jc w:val="both"/>
        <w:rPr>
          <w:rFonts w:ascii="Verdana" w:hAnsi="Verdana" w:cs="Arial"/>
          <w:sz w:val="20"/>
          <w:szCs w:val="20"/>
        </w:rPr>
      </w:pPr>
      <w:r w:rsidRPr="003F1B81">
        <w:rPr>
          <w:rFonts w:ascii="Verdana" w:hAnsi="Verdana" w:cs="Arial"/>
          <w:b/>
          <w:sz w:val="20"/>
          <w:szCs w:val="20"/>
        </w:rPr>
        <w:t>ARTÍCULO 23.</w:t>
      </w:r>
      <w:r w:rsidRPr="003F1B81">
        <w:rPr>
          <w:rFonts w:ascii="Verdana" w:hAnsi="Verdana" w:cs="Arial"/>
          <w:sz w:val="20"/>
          <w:szCs w:val="20"/>
        </w:rPr>
        <w:t xml:space="preserve"> Derogado</w:t>
      </w:r>
      <w:r>
        <w:rPr>
          <w:rFonts w:ascii="Verdana" w:hAnsi="Verdana" w:cs="Arial"/>
          <w:sz w:val="20"/>
          <w:szCs w:val="20"/>
        </w:rPr>
        <w:t>.</w:t>
      </w:r>
      <w:r w:rsidRPr="003F1B81">
        <w:rPr>
          <w:rFonts w:ascii="Verdana" w:hAnsi="Verdana" w:cs="Arial"/>
          <w:sz w:val="20"/>
          <w:szCs w:val="20"/>
        </w:rPr>
        <w:t xml:space="preserve"> </w:t>
      </w:r>
    </w:p>
    <w:p w:rsidR="006374B3" w:rsidRPr="003F1B81" w:rsidRDefault="006374B3" w:rsidP="006374B3">
      <w:pPr>
        <w:jc w:val="both"/>
        <w:rPr>
          <w:rFonts w:ascii="Verdana" w:hAnsi="Verdana" w:cs="Arial"/>
          <w:sz w:val="20"/>
          <w:szCs w:val="20"/>
        </w:rPr>
      </w:pPr>
      <w:r w:rsidRPr="003F1B81">
        <w:rPr>
          <w:rFonts w:ascii="Verdana" w:hAnsi="Verdana" w:cs="Arial"/>
          <w:sz w:val="20"/>
          <w:szCs w:val="20"/>
        </w:rPr>
        <w:t>(Artículo</w:t>
      </w:r>
      <w:r>
        <w:rPr>
          <w:rFonts w:ascii="Verdana" w:hAnsi="Verdana" w:cs="Arial"/>
          <w:sz w:val="20"/>
          <w:szCs w:val="20"/>
        </w:rPr>
        <w:t xml:space="preserve">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6374B3" w:rsidRPr="003F1B81" w:rsidRDefault="006374B3" w:rsidP="006374B3">
      <w:pPr>
        <w:tabs>
          <w:tab w:val="left" w:pos="6930"/>
        </w:tabs>
        <w:rPr>
          <w:rFonts w:ascii="Verdana" w:hAnsi="Verdana" w:cs="Arial"/>
          <w:b/>
          <w:sz w:val="20"/>
          <w:szCs w:val="20"/>
        </w:rPr>
      </w:pPr>
    </w:p>
    <w:p w:rsidR="006374B3" w:rsidRDefault="006374B3" w:rsidP="006374B3">
      <w:pPr>
        <w:jc w:val="both"/>
        <w:rPr>
          <w:rFonts w:ascii="Verdana" w:hAnsi="Verdana" w:cs="Arial"/>
          <w:sz w:val="20"/>
          <w:szCs w:val="20"/>
        </w:rPr>
      </w:pPr>
      <w:r w:rsidRPr="003F1B81">
        <w:rPr>
          <w:rFonts w:ascii="Verdana" w:hAnsi="Verdana" w:cs="Arial"/>
          <w:b/>
          <w:sz w:val="20"/>
          <w:szCs w:val="20"/>
        </w:rPr>
        <w:t>ARTÍCULO 24.</w:t>
      </w:r>
      <w:r w:rsidRPr="003F1B81">
        <w:rPr>
          <w:rFonts w:ascii="Verdana" w:hAnsi="Verdana" w:cs="Arial"/>
          <w:sz w:val="20"/>
          <w:szCs w:val="20"/>
        </w:rPr>
        <w:t xml:space="preserve"> Derogado</w:t>
      </w:r>
      <w:r>
        <w:rPr>
          <w:rFonts w:ascii="Verdana" w:hAnsi="Verdana" w:cs="Arial"/>
          <w:sz w:val="20"/>
          <w:szCs w:val="20"/>
        </w:rPr>
        <w:t>.</w:t>
      </w:r>
    </w:p>
    <w:p w:rsidR="006374B3" w:rsidRPr="003F1B81" w:rsidRDefault="006374B3" w:rsidP="006374B3">
      <w:pPr>
        <w:jc w:val="both"/>
        <w:rPr>
          <w:rFonts w:ascii="Verdana" w:hAnsi="Verdana"/>
          <w:sz w:val="20"/>
          <w:szCs w:val="20"/>
        </w:rPr>
      </w:pPr>
      <w:r w:rsidRPr="003F1B81">
        <w:rPr>
          <w:rFonts w:ascii="Verdana" w:hAnsi="Verdana" w:cs="Arial"/>
          <w:sz w:val="20"/>
          <w:szCs w:val="20"/>
        </w:rPr>
        <w:t>(Artículo</w:t>
      </w:r>
      <w:r>
        <w:rPr>
          <w:rFonts w:ascii="Verdana" w:hAnsi="Verdana" w:cs="Arial"/>
          <w:sz w:val="20"/>
          <w:szCs w:val="20"/>
        </w:rPr>
        <w:t xml:space="preserve">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3F1B81">
        <w:rPr>
          <w:rFonts w:ascii="Verdana" w:hAnsi="Verdana" w:cs="Arial"/>
          <w:sz w:val="20"/>
          <w:szCs w:val="20"/>
        </w:rPr>
        <w:t>).</w:t>
      </w:r>
    </w:p>
    <w:p w:rsidR="00965C12" w:rsidRPr="00833580" w:rsidRDefault="00965C12" w:rsidP="00965C12">
      <w:pPr>
        <w:ind w:left="360"/>
        <w:rPr>
          <w:rFonts w:ascii="Verdana" w:hAnsi="Verdana" w:cs="Arial"/>
          <w:b/>
          <w:bCs/>
          <w:sz w:val="20"/>
          <w:szCs w:val="20"/>
          <w:highlight w:val="green"/>
        </w:rPr>
      </w:pP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TÍTULO QUINTO</w:t>
      </w:r>
    </w:p>
    <w:p w:rsidR="00965C12" w:rsidRPr="00833580" w:rsidRDefault="00965C12" w:rsidP="00965C12">
      <w:pPr>
        <w:jc w:val="center"/>
        <w:rPr>
          <w:rFonts w:ascii="Verdana" w:hAnsi="Verdana" w:cs="Arial"/>
          <w:b/>
          <w:sz w:val="20"/>
          <w:szCs w:val="20"/>
        </w:rPr>
      </w:pPr>
      <w:r w:rsidRPr="00833580">
        <w:rPr>
          <w:rFonts w:ascii="Verdana" w:hAnsi="Verdana" w:cs="Arial"/>
          <w:b/>
          <w:bCs/>
          <w:sz w:val="20"/>
          <w:szCs w:val="20"/>
        </w:rPr>
        <w:t xml:space="preserve">DEL </w:t>
      </w:r>
      <w:r w:rsidRPr="00833580">
        <w:rPr>
          <w:rFonts w:ascii="Verdana" w:hAnsi="Verdana" w:cs="Arial"/>
          <w:b/>
          <w:sz w:val="20"/>
          <w:szCs w:val="20"/>
        </w:rPr>
        <w:t xml:space="preserve">SISTEMA ESTATAL PARA PREVENIR, ATENDER </w:t>
      </w:r>
    </w:p>
    <w:p w:rsidR="00965C12" w:rsidRPr="00833580" w:rsidRDefault="00965C12" w:rsidP="00965C12">
      <w:pPr>
        <w:jc w:val="center"/>
        <w:rPr>
          <w:rFonts w:ascii="Verdana" w:hAnsi="Verdana" w:cs="Arial"/>
          <w:b/>
          <w:bCs/>
          <w:sz w:val="20"/>
          <w:szCs w:val="20"/>
        </w:rPr>
      </w:pPr>
      <w:r w:rsidRPr="00833580">
        <w:rPr>
          <w:rFonts w:ascii="Verdana" w:hAnsi="Verdana" w:cs="Arial"/>
          <w:b/>
          <w:sz w:val="20"/>
          <w:szCs w:val="20"/>
        </w:rPr>
        <w:t xml:space="preserve">Y ERRADICAR </w:t>
      </w:r>
      <w:smartTag w:uri="urn:schemas-microsoft-com:office:smarttags" w:element="PersonName">
        <w:smartTagPr>
          <w:attr w:name="ProductID" w:val="LA VIOLENCIA EN"/>
        </w:smartTagPr>
        <w:r w:rsidRPr="00833580">
          <w:rPr>
            <w:rFonts w:ascii="Verdana" w:hAnsi="Verdana" w:cs="Arial"/>
            <w:b/>
            <w:sz w:val="20"/>
            <w:szCs w:val="20"/>
          </w:rPr>
          <w:t>LA VIOLENCIA EN</w:t>
        </w:r>
      </w:smartTag>
      <w:r w:rsidRPr="00833580">
        <w:rPr>
          <w:rFonts w:ascii="Verdana" w:hAnsi="Verdana" w:cs="Arial"/>
          <w:b/>
          <w:sz w:val="20"/>
          <w:szCs w:val="20"/>
        </w:rPr>
        <w:t xml:space="preserve"> EL ESTADO DE GUANAJUATO</w:t>
      </w:r>
      <w:r w:rsidRPr="00833580">
        <w:rPr>
          <w:rFonts w:ascii="Verdana" w:hAnsi="Verdana" w:cs="Arial"/>
          <w:b/>
          <w:bCs/>
          <w:sz w:val="20"/>
          <w:szCs w:val="20"/>
        </w:rPr>
        <w:t xml:space="preserve"> </w:t>
      </w:r>
    </w:p>
    <w:p w:rsidR="00965C12" w:rsidRPr="00833580" w:rsidRDefault="00965C12" w:rsidP="00965C12">
      <w:pPr>
        <w:jc w:val="center"/>
        <w:rPr>
          <w:rFonts w:ascii="Verdana" w:hAnsi="Verdana" w:cs="Arial"/>
          <w:b/>
          <w:bCs/>
          <w:sz w:val="20"/>
          <w:szCs w:val="20"/>
        </w:rPr>
      </w:pP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Capítulo I</w:t>
      </w: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 xml:space="preserve">De su Objeto y Órgano de Dirección </w:t>
      </w:r>
    </w:p>
    <w:p w:rsidR="00965C12" w:rsidRPr="00833580" w:rsidRDefault="00965C12" w:rsidP="00965C12">
      <w:pPr>
        <w:jc w:val="both"/>
        <w:rPr>
          <w:rFonts w:ascii="Verdana" w:hAnsi="Verdana" w:cs="Arial"/>
          <w:sz w:val="20"/>
          <w:szCs w:val="20"/>
        </w:rPr>
      </w:pPr>
    </w:p>
    <w:p w:rsidR="00965C12" w:rsidRPr="00B63AF0" w:rsidRDefault="00965C12" w:rsidP="00965C12">
      <w:pPr>
        <w:jc w:val="right"/>
        <w:rPr>
          <w:rFonts w:ascii="Verdana" w:hAnsi="Verdana" w:cs="Arial"/>
          <w:b/>
          <w:sz w:val="20"/>
          <w:szCs w:val="20"/>
        </w:rPr>
      </w:pPr>
      <w:r w:rsidRPr="00B63AF0">
        <w:rPr>
          <w:rFonts w:ascii="Verdana" w:hAnsi="Verdana" w:cs="Arial"/>
          <w:b/>
          <w:sz w:val="20"/>
          <w:szCs w:val="20"/>
        </w:rPr>
        <w:t>Sistema Estatal</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ARTÍCULO 25.</w:t>
      </w:r>
      <w:r w:rsidRPr="00833580">
        <w:rPr>
          <w:rFonts w:ascii="Verdana" w:hAnsi="Verdana" w:cs="Arial"/>
          <w:sz w:val="20"/>
          <w:szCs w:val="20"/>
        </w:rPr>
        <w:t xml:space="preserve"> El Sistema Estatal es el conjunto orgánico y articulado de estructuras, relaciones funcionales, métodos y procedimientos que establecen las dependencias y las entidades de la administración pública estatal entre sí, y con las autoridades federales y los municipios, a fin de efectuar acciones de común acuerdo destinadas a conjuntar esfuerzos, instrumentos, políticas públicas, servicios y acciones interinstitucionales para la prevención, atención y erradicación de la violencia en el Estado de Guanajuato.</w:t>
      </w:r>
    </w:p>
    <w:p w:rsidR="00965C12" w:rsidRDefault="00965C12" w:rsidP="00965C12">
      <w:pPr>
        <w:ind w:firstLine="567"/>
        <w:jc w:val="both"/>
        <w:rPr>
          <w:rFonts w:ascii="Verdana" w:hAnsi="Verdana" w:cs="Arial"/>
          <w:sz w:val="20"/>
          <w:szCs w:val="20"/>
        </w:rPr>
      </w:pPr>
    </w:p>
    <w:p w:rsidR="00965C12" w:rsidRDefault="00965C12" w:rsidP="00965C12">
      <w:pPr>
        <w:ind w:firstLine="567"/>
        <w:jc w:val="both"/>
        <w:rPr>
          <w:rFonts w:ascii="Verdana" w:hAnsi="Verdana" w:cs="Arial"/>
          <w:sz w:val="20"/>
          <w:szCs w:val="20"/>
        </w:rPr>
      </w:pPr>
    </w:p>
    <w:p w:rsidR="00965C12" w:rsidRDefault="00965C12" w:rsidP="00965C12">
      <w:pPr>
        <w:ind w:firstLine="567"/>
        <w:jc w:val="both"/>
        <w:rPr>
          <w:rFonts w:ascii="Verdana" w:hAnsi="Verdana" w:cs="Arial"/>
          <w:sz w:val="20"/>
          <w:szCs w:val="20"/>
        </w:rPr>
      </w:pPr>
    </w:p>
    <w:p w:rsidR="00965C12" w:rsidRPr="00833580" w:rsidRDefault="00965C12" w:rsidP="00965C12">
      <w:pPr>
        <w:ind w:firstLine="567"/>
        <w:jc w:val="both"/>
        <w:rPr>
          <w:rFonts w:ascii="Verdana" w:hAnsi="Verdana" w:cs="Arial"/>
          <w:sz w:val="20"/>
          <w:szCs w:val="20"/>
        </w:rPr>
      </w:pPr>
    </w:p>
    <w:p w:rsidR="00965C12" w:rsidRPr="00B63AF0" w:rsidRDefault="00965C12" w:rsidP="00965C12">
      <w:pPr>
        <w:ind w:firstLine="567"/>
        <w:jc w:val="right"/>
        <w:rPr>
          <w:rFonts w:ascii="Verdana" w:hAnsi="Verdana" w:cs="Arial"/>
          <w:b/>
          <w:sz w:val="20"/>
          <w:szCs w:val="20"/>
        </w:rPr>
      </w:pPr>
      <w:r w:rsidRPr="00B63AF0">
        <w:rPr>
          <w:rFonts w:ascii="Verdana" w:hAnsi="Verdana" w:cs="Arial"/>
          <w:b/>
          <w:sz w:val="20"/>
          <w:szCs w:val="20"/>
        </w:rPr>
        <w:t>Integración del Consejo Estatal</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 26.</w:t>
      </w:r>
      <w:r w:rsidRPr="00833580">
        <w:rPr>
          <w:rFonts w:ascii="Verdana" w:hAnsi="Verdana" w:cs="Arial"/>
          <w:sz w:val="20"/>
          <w:szCs w:val="20"/>
        </w:rPr>
        <w:t xml:space="preserve"> El Sistema Estatal contará con un órgano de dirección denominado Consejo Estatal</w:t>
      </w:r>
      <w:r w:rsidRPr="00833580">
        <w:rPr>
          <w:rStyle w:val="Refdecomentario"/>
          <w:rFonts w:ascii="Verdana" w:hAnsi="Verdana"/>
          <w:sz w:val="20"/>
          <w:szCs w:val="20"/>
        </w:rPr>
        <w:t xml:space="preserve"> </w:t>
      </w:r>
      <w:r w:rsidRPr="00833580">
        <w:rPr>
          <w:rFonts w:ascii="Verdana" w:hAnsi="Verdana" w:cs="Arial"/>
          <w:sz w:val="20"/>
          <w:szCs w:val="20"/>
        </w:rPr>
        <w:t>encargado de coordinar las acciones del Sistema Estatal y estará integrado por los siguientes titulares:</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Del Poder Ejecutivo del Estado, quien lo presidirá;</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Gobierno; </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Desarrollo Social y Humano;</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 xml:space="preserve">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Seguridad Pública;</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 xml:space="preserve">De </w:t>
      </w:r>
      <w:smartTag w:uri="urn:schemas-microsoft-com:office:smarttags" w:element="PersonName">
        <w:smartTagPr>
          <w:attr w:name="ProductID" w:val="la Procuradur￭a General"/>
        </w:smartTagPr>
        <w:r w:rsidRPr="00833580">
          <w:rPr>
            <w:rFonts w:ascii="Verdana" w:hAnsi="Verdana" w:cs="Arial"/>
            <w:sz w:val="20"/>
            <w:szCs w:val="20"/>
          </w:rPr>
          <w:t>la Procuraduría General</w:t>
        </w:r>
      </w:smartTag>
      <w:r w:rsidRPr="00833580">
        <w:rPr>
          <w:rFonts w:ascii="Verdana" w:hAnsi="Verdana" w:cs="Arial"/>
          <w:sz w:val="20"/>
          <w:szCs w:val="20"/>
        </w:rPr>
        <w:t xml:space="preserve"> de Justicia del Estado;</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 xml:space="preserve">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Educación;</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VII. </w:t>
      </w:r>
      <w:r w:rsidRPr="00833580">
        <w:rPr>
          <w:rFonts w:ascii="Verdana" w:hAnsi="Verdana" w:cs="Arial"/>
          <w:sz w:val="20"/>
          <w:szCs w:val="20"/>
        </w:rPr>
        <w:t xml:space="preserve">De </w:t>
      </w:r>
      <w:smartTag w:uri="urn:schemas-microsoft-com:office:smarttags" w:element="PersonName">
        <w:smartTagPr>
          <w:attr w:name="ProductID" w:val="la Defensor￭a"/>
        </w:smartTagPr>
        <w:r w:rsidRPr="00833580">
          <w:rPr>
            <w:rFonts w:ascii="Verdana" w:hAnsi="Verdana" w:cs="Arial"/>
            <w:sz w:val="20"/>
            <w:szCs w:val="20"/>
          </w:rPr>
          <w:t>la Secretaría</w:t>
        </w:r>
      </w:smartTag>
      <w:r w:rsidRPr="00833580">
        <w:rPr>
          <w:rFonts w:ascii="Verdana" w:hAnsi="Verdana" w:cs="Arial"/>
          <w:sz w:val="20"/>
          <w:szCs w:val="20"/>
        </w:rPr>
        <w:t xml:space="preserve"> de Salud;</w:t>
      </w:r>
    </w:p>
    <w:p w:rsidR="00965C12" w:rsidRPr="00833580" w:rsidRDefault="00965C12" w:rsidP="00965C12">
      <w:pPr>
        <w:widowControl w:val="0"/>
        <w:tabs>
          <w:tab w:val="num" w:pos="0"/>
        </w:tabs>
        <w:jc w:val="both"/>
        <w:rPr>
          <w:rFonts w:ascii="Verdana" w:hAnsi="Verdana" w:cs="Arial"/>
          <w:sz w:val="20"/>
          <w:szCs w:val="20"/>
        </w:rPr>
      </w:pPr>
    </w:p>
    <w:p w:rsidR="00837051" w:rsidRPr="005373D4" w:rsidRDefault="00965C12" w:rsidP="00837051">
      <w:pPr>
        <w:jc w:val="both"/>
        <w:rPr>
          <w:rFonts w:ascii="Verdana" w:hAnsi="Verdana" w:cs="Arial"/>
          <w:bCs/>
          <w:sz w:val="20"/>
          <w:szCs w:val="20"/>
        </w:rPr>
      </w:pPr>
      <w:r>
        <w:rPr>
          <w:rFonts w:ascii="Verdana" w:hAnsi="Verdana" w:cs="Arial"/>
          <w:sz w:val="20"/>
          <w:szCs w:val="20"/>
        </w:rPr>
        <w:t xml:space="preserve">VIII. </w:t>
      </w:r>
      <w:r w:rsidR="00837051" w:rsidRPr="005373D4">
        <w:rPr>
          <w:rFonts w:ascii="Verdana" w:hAnsi="Verdana" w:cs="Arial"/>
          <w:sz w:val="20"/>
          <w:szCs w:val="20"/>
        </w:rPr>
        <w:t xml:space="preserve">De la </w:t>
      </w:r>
      <w:r w:rsidR="00837051" w:rsidRPr="005373D4">
        <w:rPr>
          <w:rFonts w:ascii="Verdana" w:hAnsi="Verdana" w:cs="Arial"/>
          <w:bCs/>
          <w:sz w:val="20"/>
          <w:szCs w:val="20"/>
        </w:rPr>
        <w:t>Secretaría de la Transparencia y Rendición de Cuentas;</w:t>
      </w:r>
    </w:p>
    <w:p w:rsidR="00965C12" w:rsidRPr="00833580" w:rsidRDefault="00837051" w:rsidP="00965C12">
      <w:pPr>
        <w:widowControl w:val="0"/>
        <w:jc w:val="both"/>
        <w:rPr>
          <w:rFonts w:ascii="Verdana" w:hAnsi="Verdana" w:cs="Arial"/>
          <w:sz w:val="20"/>
          <w:szCs w:val="20"/>
        </w:rPr>
      </w:pPr>
      <w:r>
        <w:rPr>
          <w:rFonts w:ascii="Verdana" w:hAnsi="Verdana" w:cs="Arial"/>
          <w:sz w:val="20"/>
          <w:szCs w:val="20"/>
        </w:rPr>
        <w:t>(Fracción reformada. P.O. 7 de junio de 2013)</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IX. </w:t>
      </w:r>
      <w:r w:rsidR="001E53A9">
        <w:rPr>
          <w:rFonts w:ascii="Verdana" w:hAnsi="Verdana" w:cs="Arial"/>
          <w:sz w:val="20"/>
          <w:szCs w:val="20"/>
        </w:rPr>
        <w:t xml:space="preserve">Del Instituto para </w:t>
      </w:r>
      <w:r w:rsidRPr="00833580">
        <w:rPr>
          <w:rFonts w:ascii="Verdana" w:hAnsi="Verdana" w:cs="Arial"/>
          <w:sz w:val="20"/>
          <w:szCs w:val="20"/>
        </w:rPr>
        <w:t>la</w:t>
      </w:r>
      <w:r w:rsidR="001E53A9">
        <w:rPr>
          <w:rFonts w:ascii="Verdana" w:hAnsi="Verdana" w:cs="Arial"/>
          <w:sz w:val="20"/>
          <w:szCs w:val="20"/>
        </w:rPr>
        <w:t>s</w:t>
      </w:r>
      <w:r w:rsidRPr="00833580">
        <w:rPr>
          <w:rFonts w:ascii="Verdana" w:hAnsi="Verdana" w:cs="Arial"/>
          <w:sz w:val="20"/>
          <w:szCs w:val="20"/>
        </w:rPr>
        <w:t xml:space="preserve"> Mujer</w:t>
      </w:r>
      <w:r w:rsidR="001E53A9">
        <w:rPr>
          <w:rFonts w:ascii="Verdana" w:hAnsi="Verdana" w:cs="Arial"/>
          <w:sz w:val="20"/>
          <w:szCs w:val="20"/>
        </w:rPr>
        <w:t>es</w:t>
      </w:r>
      <w:r w:rsidRPr="00833580">
        <w:rPr>
          <w:rFonts w:ascii="Verdana" w:hAnsi="Verdana" w:cs="Arial"/>
          <w:sz w:val="20"/>
          <w:szCs w:val="20"/>
        </w:rPr>
        <w:t xml:space="preserve"> Guanajuatense</w:t>
      </w:r>
      <w:r w:rsidR="001E53A9">
        <w:rPr>
          <w:rFonts w:ascii="Verdana" w:hAnsi="Verdana" w:cs="Arial"/>
          <w:sz w:val="20"/>
          <w:szCs w:val="20"/>
        </w:rPr>
        <w:t>s</w:t>
      </w:r>
      <w:r w:rsidRPr="00833580">
        <w:rPr>
          <w:rFonts w:ascii="Verdana" w:hAnsi="Verdana" w:cs="Arial"/>
          <w:sz w:val="20"/>
          <w:szCs w:val="20"/>
        </w:rPr>
        <w:t xml:space="preserve">; </w:t>
      </w:r>
    </w:p>
    <w:p w:rsidR="00965C12" w:rsidRDefault="001E53A9" w:rsidP="00965C12">
      <w:pPr>
        <w:widowControl w:val="0"/>
        <w:tabs>
          <w:tab w:val="num" w:pos="0"/>
        </w:tabs>
        <w:jc w:val="both"/>
        <w:rPr>
          <w:rFonts w:ascii="Verdana" w:hAnsi="Verdana" w:cs="Arial"/>
          <w:sz w:val="20"/>
          <w:szCs w:val="20"/>
        </w:rPr>
      </w:pPr>
      <w:r>
        <w:rPr>
          <w:rFonts w:ascii="Verdana" w:hAnsi="Verdana" w:cs="Arial"/>
          <w:sz w:val="20"/>
          <w:szCs w:val="20"/>
        </w:rPr>
        <w:t>(Fracción reformada. P.O. 16 de diciembre de 2014)</w:t>
      </w:r>
    </w:p>
    <w:p w:rsidR="001E53A9" w:rsidRPr="00833580" w:rsidRDefault="001E53A9" w:rsidP="00965C12">
      <w:pPr>
        <w:widowControl w:val="0"/>
        <w:tabs>
          <w:tab w:val="num" w:pos="0"/>
        </w:tabs>
        <w:jc w:val="both"/>
        <w:rPr>
          <w:rFonts w:ascii="Verdana" w:hAnsi="Verdana" w:cs="Arial"/>
          <w:sz w:val="20"/>
          <w:szCs w:val="20"/>
        </w:rPr>
      </w:pPr>
    </w:p>
    <w:p w:rsidR="00837051" w:rsidRPr="005373D4" w:rsidRDefault="00965C12" w:rsidP="00837051">
      <w:pPr>
        <w:jc w:val="both"/>
        <w:rPr>
          <w:rFonts w:ascii="Verdana" w:hAnsi="Verdana" w:cs="Arial"/>
          <w:bCs/>
          <w:sz w:val="20"/>
          <w:szCs w:val="20"/>
        </w:rPr>
      </w:pPr>
      <w:r>
        <w:rPr>
          <w:rFonts w:ascii="Verdana" w:hAnsi="Verdana" w:cs="Arial"/>
          <w:sz w:val="20"/>
          <w:szCs w:val="20"/>
        </w:rPr>
        <w:t xml:space="preserve">X. </w:t>
      </w:r>
      <w:r w:rsidR="00837051" w:rsidRPr="005373D4">
        <w:rPr>
          <w:rFonts w:ascii="Verdana" w:hAnsi="Verdana" w:cs="Arial"/>
          <w:bCs/>
          <w:sz w:val="20"/>
          <w:szCs w:val="20"/>
        </w:rPr>
        <w:t>Del</w:t>
      </w:r>
      <w:r w:rsidR="00837051" w:rsidRPr="005373D4">
        <w:rPr>
          <w:rFonts w:ascii="Verdana" w:hAnsi="Verdana" w:cs="Arial"/>
          <w:b/>
          <w:bCs/>
          <w:sz w:val="20"/>
          <w:szCs w:val="20"/>
        </w:rPr>
        <w:t xml:space="preserve"> </w:t>
      </w:r>
      <w:r w:rsidR="00837051" w:rsidRPr="005373D4">
        <w:rPr>
          <w:rFonts w:ascii="Verdana" w:hAnsi="Verdana" w:cs="Arial"/>
          <w:bCs/>
          <w:sz w:val="20"/>
          <w:szCs w:val="20"/>
        </w:rPr>
        <w:t xml:space="preserve">Instituto de </w:t>
      </w:r>
      <w:smartTag w:uri="urn:schemas-microsoft-com:office:smarttags" w:element="PersonName">
        <w:smartTagPr>
          <w:attr w:name="ProductID" w:val="la Juventud"/>
        </w:smartTagPr>
        <w:r w:rsidR="00837051" w:rsidRPr="005373D4">
          <w:rPr>
            <w:rFonts w:ascii="Verdana" w:hAnsi="Verdana" w:cs="Arial"/>
            <w:bCs/>
            <w:sz w:val="20"/>
            <w:szCs w:val="20"/>
          </w:rPr>
          <w:t>la Juventud</w:t>
        </w:r>
      </w:smartTag>
      <w:r w:rsidR="00837051" w:rsidRPr="005373D4">
        <w:rPr>
          <w:rFonts w:ascii="Verdana" w:hAnsi="Verdana" w:cs="Arial"/>
          <w:bCs/>
          <w:sz w:val="20"/>
          <w:szCs w:val="20"/>
        </w:rPr>
        <w:t xml:space="preserve"> Guanajuatense;</w:t>
      </w:r>
    </w:p>
    <w:p w:rsidR="00837051" w:rsidRPr="00833580" w:rsidRDefault="00837051" w:rsidP="00837051">
      <w:pPr>
        <w:widowControl w:val="0"/>
        <w:jc w:val="both"/>
        <w:rPr>
          <w:rFonts w:ascii="Verdana" w:hAnsi="Verdana" w:cs="Arial"/>
          <w:sz w:val="20"/>
          <w:szCs w:val="20"/>
        </w:rPr>
      </w:pPr>
      <w:r>
        <w:rPr>
          <w:rFonts w:ascii="Verdana" w:hAnsi="Verdana" w:cs="Arial"/>
          <w:sz w:val="20"/>
          <w:szCs w:val="20"/>
        </w:rPr>
        <w:t>(Fracción reformada. P.O. 7 de junio de 2013)</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XI. </w:t>
      </w:r>
      <w:r w:rsidRPr="00833580">
        <w:rPr>
          <w:rFonts w:ascii="Verdana" w:hAnsi="Verdana" w:cs="Arial"/>
          <w:sz w:val="20"/>
          <w:szCs w:val="20"/>
        </w:rPr>
        <w:t xml:space="preserve">Del Sistema para el Desarrollo Integral de </w:t>
      </w:r>
      <w:smartTag w:uri="urn:schemas-microsoft-com:office:smarttags" w:element="PersonName">
        <w:smartTagPr>
          <w:attr w:name="ProductID" w:val="la Familia"/>
        </w:smartTagPr>
        <w:r w:rsidRPr="00833580">
          <w:rPr>
            <w:rFonts w:ascii="Verdana" w:hAnsi="Verdana" w:cs="Arial"/>
            <w:sz w:val="20"/>
            <w:szCs w:val="20"/>
          </w:rPr>
          <w:t>la Familia</w:t>
        </w:r>
      </w:smartTag>
      <w:r w:rsidRPr="00833580">
        <w:rPr>
          <w:rFonts w:ascii="Verdana" w:hAnsi="Verdana" w:cs="Arial"/>
          <w:sz w:val="20"/>
          <w:szCs w:val="20"/>
        </w:rPr>
        <w:t xml:space="preserve"> del Estado de Guanajuato; </w:t>
      </w:r>
    </w:p>
    <w:p w:rsidR="00965C12" w:rsidRPr="00833580" w:rsidRDefault="00965C12" w:rsidP="00965C12">
      <w:pPr>
        <w:pStyle w:val="Prrafodelista"/>
        <w:tabs>
          <w:tab w:val="num" w:pos="0"/>
        </w:tabs>
        <w:ind w:left="0"/>
        <w:rPr>
          <w:rFonts w:ascii="Verdana" w:hAnsi="Verdana" w:cs="Arial"/>
          <w:sz w:val="20"/>
          <w:szCs w:val="20"/>
          <w:lang w:val="es-MX"/>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XII. </w:t>
      </w:r>
      <w:r w:rsidRPr="00833580">
        <w:rPr>
          <w:rFonts w:ascii="Verdana" w:hAnsi="Verdana" w:cs="Arial"/>
          <w:sz w:val="20"/>
          <w:szCs w:val="20"/>
        </w:rPr>
        <w:t xml:space="preserve">Del Consejo de </w:t>
      </w:r>
      <w:smartTag w:uri="urn:schemas-microsoft-com:office:smarttags" w:element="PersonName">
        <w:smartTagPr>
          <w:attr w:name="ProductID" w:val="la Familia"/>
        </w:smartTagPr>
        <w:r w:rsidRPr="00833580">
          <w:rPr>
            <w:rFonts w:ascii="Verdana" w:hAnsi="Verdana" w:cs="Arial"/>
            <w:sz w:val="20"/>
            <w:szCs w:val="20"/>
          </w:rPr>
          <w:t>la Familia</w:t>
        </w:r>
      </w:smartTag>
      <w:r w:rsidRPr="00833580">
        <w:rPr>
          <w:rFonts w:ascii="Verdana" w:hAnsi="Verdana" w:cs="Arial"/>
          <w:sz w:val="20"/>
          <w:szCs w:val="20"/>
        </w:rPr>
        <w:t>; y</w:t>
      </w:r>
    </w:p>
    <w:p w:rsidR="00965C12" w:rsidRPr="00833580" w:rsidRDefault="00965C12" w:rsidP="00965C12">
      <w:pPr>
        <w:widowControl w:val="0"/>
        <w:tabs>
          <w:tab w:val="num" w:pos="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XIII. </w:t>
      </w:r>
      <w:r w:rsidRPr="00833580">
        <w:rPr>
          <w:rFonts w:ascii="Verdana" w:hAnsi="Verdana" w:cs="Arial"/>
          <w:sz w:val="20"/>
          <w:szCs w:val="20"/>
        </w:rPr>
        <w:t>De los Ayuntamientos.</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Para efectos de la fracción XIII, el número de representantes, la forma de su designación y su permanencia se establecerá en el Reglamento del Sistema Estatal.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b/>
          <w:bCs/>
          <w:sz w:val="20"/>
          <w:szCs w:val="20"/>
        </w:rPr>
      </w:pPr>
      <w:r w:rsidRPr="00833580">
        <w:rPr>
          <w:rFonts w:ascii="Verdana" w:hAnsi="Verdana" w:cs="Arial"/>
          <w:sz w:val="20"/>
          <w:szCs w:val="20"/>
        </w:rPr>
        <w:t>El Consejo Estatal contará con una Secretaría Técnica, que será establecida en el Reglamento del Sistema Estatal.</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II</w:t>
      </w:r>
    </w:p>
    <w:p w:rsidR="00965C12" w:rsidRPr="00833580" w:rsidRDefault="00965C12" w:rsidP="00965C12">
      <w:pPr>
        <w:widowControl w:val="0"/>
        <w:jc w:val="center"/>
        <w:rPr>
          <w:rFonts w:ascii="Verdana" w:hAnsi="Verdana" w:cs="Arial"/>
          <w:sz w:val="20"/>
          <w:szCs w:val="20"/>
        </w:rPr>
      </w:pPr>
      <w:r w:rsidRPr="00833580">
        <w:rPr>
          <w:rFonts w:ascii="Verdana" w:hAnsi="Verdana" w:cs="Arial"/>
          <w:b/>
          <w:sz w:val="20"/>
          <w:szCs w:val="20"/>
        </w:rPr>
        <w:t>De las Facultades del Consejo Estatal</w:t>
      </w:r>
    </w:p>
    <w:p w:rsidR="00965C12" w:rsidRPr="00833580" w:rsidRDefault="00965C12" w:rsidP="00965C12">
      <w:pPr>
        <w:widowControl w:val="0"/>
        <w:ind w:firstLine="567"/>
        <w:jc w:val="right"/>
        <w:rPr>
          <w:rFonts w:ascii="Verdana" w:hAnsi="Verdana" w:cs="Arial"/>
          <w:b/>
          <w:i/>
          <w:sz w:val="20"/>
          <w:szCs w:val="20"/>
        </w:rPr>
      </w:pPr>
    </w:p>
    <w:p w:rsidR="00965C12" w:rsidRPr="00B63AF0" w:rsidRDefault="00965C12" w:rsidP="00965C12">
      <w:pPr>
        <w:widowControl w:val="0"/>
        <w:ind w:firstLine="567"/>
        <w:jc w:val="right"/>
        <w:rPr>
          <w:rFonts w:ascii="Verdana" w:hAnsi="Verdana" w:cs="Arial"/>
          <w:b/>
          <w:sz w:val="20"/>
          <w:szCs w:val="20"/>
        </w:rPr>
      </w:pPr>
      <w:r w:rsidRPr="00B63AF0">
        <w:rPr>
          <w:rFonts w:ascii="Verdana" w:hAnsi="Verdana" w:cs="Arial"/>
          <w:b/>
          <w:sz w:val="20"/>
          <w:szCs w:val="20"/>
        </w:rPr>
        <w:t>Facultades del Consejo Estatal</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 27.</w:t>
      </w:r>
      <w:r w:rsidRPr="00833580">
        <w:rPr>
          <w:rFonts w:ascii="Verdana" w:hAnsi="Verdana" w:cs="Arial"/>
          <w:sz w:val="20"/>
          <w:szCs w:val="20"/>
        </w:rPr>
        <w:t xml:space="preserve"> El Consejo Estatal tendrá las siguientes facultades: </w:t>
      </w:r>
    </w:p>
    <w:p w:rsidR="00965C12" w:rsidRPr="00833580" w:rsidRDefault="00965C12" w:rsidP="00965C12">
      <w:pPr>
        <w:ind w:firstLine="540"/>
        <w:jc w:val="both"/>
        <w:rPr>
          <w:rFonts w:ascii="Verdana" w:hAnsi="Verdana"/>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Proponer, al Titular del Poder Ejecutivo del Estado, el Programa Estatal para su aprobación;</w:t>
      </w:r>
    </w:p>
    <w:p w:rsidR="00965C12" w:rsidRPr="00833580" w:rsidRDefault="00965C12" w:rsidP="00965C12">
      <w:pPr>
        <w:ind w:left="804"/>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Ejecutar, promocionar, dar seguimiento y evaluar el desarrollo del Programa Estatal y, en su caso, formular observaciones a las dependencias, entidades e instituciones encargadas de aplicar esta Ley;</w:t>
      </w:r>
    </w:p>
    <w:p w:rsidR="00965C12" w:rsidRPr="00833580" w:rsidRDefault="00965C12" w:rsidP="00965C12">
      <w:pPr>
        <w:widowControl w:val="0"/>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Aprobar los modelos de prevención, atención y erradicación de la violencia que se implementen en el Estado de Guanajuato;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Coordinar las acciones y la participación social, para la planeación de la prevención, atención y erradicación de la violencia en el Estado;</w:t>
      </w:r>
    </w:p>
    <w:p w:rsidR="00965C12" w:rsidRPr="00833580" w:rsidRDefault="00965C12" w:rsidP="00965C12">
      <w:pPr>
        <w:pStyle w:val="Prrafodelista"/>
        <w:ind w:left="0"/>
        <w:rPr>
          <w:rFonts w:ascii="Verdana" w:hAnsi="Verdana" w:cs="Arial"/>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Llevar un registro de los modelos que se implementen por las instituciones en materia de prevención, atención y erradicación de la violencia;</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Vigilar que todas la dependencias y entidades de la administración pública implementen en sus planes y programas la cultura de paz;</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VII. </w:t>
      </w:r>
      <w:r w:rsidRPr="00833580">
        <w:rPr>
          <w:rFonts w:ascii="Verdana" w:hAnsi="Verdana" w:cs="Arial"/>
          <w:sz w:val="20"/>
          <w:szCs w:val="20"/>
        </w:rPr>
        <w:t>Rendir anualmente al Titular del Poder Ejecutivo del Estado, un informe de actividades del Programa Estatal;</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VIII. </w:t>
      </w:r>
      <w:r w:rsidRPr="00833580">
        <w:rPr>
          <w:rFonts w:ascii="Verdana" w:hAnsi="Verdana" w:cs="Arial"/>
          <w:sz w:val="20"/>
          <w:szCs w:val="20"/>
        </w:rPr>
        <w:t>Estudiar e investigar las causas y consecuencias que generan la violencia en los ámbitos intrafamiliar, laboral, educativo y comunitario para su prevención, atención y erradicación;</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IX. </w:t>
      </w:r>
      <w:r w:rsidRPr="00833580">
        <w:rPr>
          <w:rFonts w:ascii="Verdana" w:hAnsi="Verdana" w:cs="Arial"/>
          <w:sz w:val="20"/>
          <w:szCs w:val="20"/>
        </w:rPr>
        <w:t>Proponer al Titular del Poder Ejecutivo del Estado, anteproyectos de iniciativas que contengan las adecuaciones al marco jurídico estatal para prevenir y atender la violencia, así como las adecuaci</w:t>
      </w:r>
      <w:r>
        <w:rPr>
          <w:rFonts w:ascii="Verdana" w:hAnsi="Verdana" w:cs="Arial"/>
          <w:sz w:val="20"/>
          <w:szCs w:val="20"/>
        </w:rPr>
        <w:t>ones pertinentes a los planes y</w:t>
      </w:r>
      <w:r w:rsidRPr="00833580">
        <w:rPr>
          <w:rFonts w:ascii="Verdana" w:hAnsi="Verdana" w:cs="Arial"/>
          <w:sz w:val="20"/>
          <w:szCs w:val="20"/>
        </w:rPr>
        <w:t xml:space="preserve"> programas en materia de violencia y a sus reglamentos;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 </w:t>
      </w:r>
      <w:r w:rsidRPr="00833580">
        <w:rPr>
          <w:rFonts w:ascii="Verdana" w:hAnsi="Verdana" w:cs="Arial"/>
          <w:sz w:val="20"/>
          <w:szCs w:val="20"/>
        </w:rPr>
        <w:t>Establecer criterios para que las dependencias e instituciones elaboren programas y modelos de prevención y atención de la violencia, buscando consolidar la cultura de paz;</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XI. </w:t>
      </w:r>
      <w:r w:rsidRPr="00833580">
        <w:rPr>
          <w:rFonts w:ascii="Verdana" w:hAnsi="Verdana" w:cs="Arial"/>
          <w:sz w:val="20"/>
          <w:szCs w:val="20"/>
        </w:rPr>
        <w:t xml:space="preserve">Elaborar y aprobar el proyecto de reglamento del Sistema Estatal y presentarlo al Titular del Poder Ejecutivo del Estado, para su aprobación;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XII. </w:t>
      </w:r>
      <w:r w:rsidRPr="00833580">
        <w:rPr>
          <w:rFonts w:ascii="Verdana" w:hAnsi="Verdana" w:cs="Arial"/>
          <w:sz w:val="20"/>
          <w:szCs w:val="20"/>
        </w:rPr>
        <w:t xml:space="preserve">Aprobar su programa operativo anual para el cumplimiento de los objetivos establecidos en el Programa Estatal;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XIII. </w:t>
      </w:r>
      <w:r w:rsidRPr="00833580">
        <w:rPr>
          <w:rFonts w:ascii="Verdana" w:hAnsi="Verdana" w:cs="Arial"/>
          <w:sz w:val="20"/>
          <w:szCs w:val="20"/>
        </w:rPr>
        <w:t xml:space="preserve">Promover cursos, encuentros y foros de especialización que permitan la formación de personal experto en el tratamiento integral de la violencia;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XIV. </w:t>
      </w:r>
      <w:r w:rsidRPr="00833580">
        <w:rPr>
          <w:rFonts w:ascii="Verdana" w:hAnsi="Verdana" w:cs="Arial"/>
          <w:sz w:val="20"/>
          <w:szCs w:val="20"/>
        </w:rPr>
        <w:t>Promover ante las autoridades, que en sus programas se propicie la igualdad, así como la cultura de paz;</w:t>
      </w:r>
    </w:p>
    <w:p w:rsidR="00965C12" w:rsidRPr="00833580" w:rsidRDefault="00965C12" w:rsidP="00965C12">
      <w:pPr>
        <w:pStyle w:val="Textocomentario"/>
        <w:rPr>
          <w:rFonts w:ascii="Verdana" w:hAnsi="Verdana" w:cs="Arial"/>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XV. </w:t>
      </w:r>
      <w:r w:rsidRPr="00833580">
        <w:rPr>
          <w:rFonts w:ascii="Verdana" w:hAnsi="Verdana" w:cs="Arial"/>
          <w:sz w:val="20"/>
          <w:szCs w:val="20"/>
        </w:rPr>
        <w:t>Participar en las acciones, programas y proyectos que promueva la federación para prevenir, atender y erradicar la violencia;</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XVI. </w:t>
      </w:r>
      <w:r w:rsidRPr="00833580">
        <w:rPr>
          <w:rFonts w:ascii="Verdana" w:hAnsi="Verdana" w:cs="Arial"/>
          <w:sz w:val="20"/>
          <w:szCs w:val="20"/>
        </w:rPr>
        <w:t xml:space="preserve">Establecer </w:t>
      </w:r>
      <w:smartTag w:uri="urn:schemas-microsoft-com:office:smarttags" w:element="PersonName">
        <w:smartTagPr>
          <w:attr w:name="ProductID" w:val="la Red Estatal"/>
        </w:smartTagPr>
        <w:smartTag w:uri="urn:schemas-microsoft-com:office:smarttags" w:element="PersonName">
          <w:smartTagPr>
            <w:attr w:name="ProductID" w:val="la Red"/>
          </w:smartTagPr>
          <w:r w:rsidRPr="00833580">
            <w:rPr>
              <w:rFonts w:ascii="Verdana" w:hAnsi="Verdana" w:cs="Arial"/>
              <w:sz w:val="20"/>
              <w:szCs w:val="20"/>
            </w:rPr>
            <w:t>la Red</w:t>
          </w:r>
        </w:smartTag>
        <w:r w:rsidRPr="00833580">
          <w:rPr>
            <w:rFonts w:ascii="Verdana" w:hAnsi="Verdana" w:cs="Arial"/>
            <w:sz w:val="20"/>
            <w:szCs w:val="20"/>
          </w:rPr>
          <w:t xml:space="preserve"> Estatal</w:t>
        </w:r>
      </w:smartTag>
      <w:r w:rsidRPr="00833580">
        <w:rPr>
          <w:rFonts w:ascii="Verdana" w:hAnsi="Verdana" w:cs="Arial"/>
          <w:sz w:val="20"/>
          <w:szCs w:val="20"/>
        </w:rPr>
        <w:t xml:space="preserve"> de datos e información sobre los casos de violencia en el Estado de Guanajuato; y</w:t>
      </w:r>
    </w:p>
    <w:p w:rsidR="00965C12" w:rsidRPr="00833580" w:rsidRDefault="00965C12" w:rsidP="00965C12">
      <w:pPr>
        <w:jc w:val="both"/>
        <w:rPr>
          <w:rFonts w:ascii="Verdana" w:hAnsi="Verdana" w:cs="Arial"/>
          <w:sz w:val="20"/>
          <w:szCs w:val="20"/>
        </w:rPr>
      </w:pPr>
    </w:p>
    <w:p w:rsidR="00965C12" w:rsidRPr="00833580" w:rsidRDefault="00965C12" w:rsidP="00965C12">
      <w:pPr>
        <w:pStyle w:val="Texto"/>
        <w:spacing w:after="0" w:line="240" w:lineRule="auto"/>
        <w:ind w:firstLine="0"/>
        <w:rPr>
          <w:rFonts w:ascii="Verdana" w:hAnsi="Verdana"/>
          <w:sz w:val="20"/>
          <w:szCs w:val="20"/>
          <w:lang w:val="es-MX"/>
        </w:rPr>
      </w:pPr>
      <w:r>
        <w:rPr>
          <w:rFonts w:ascii="Verdana" w:hAnsi="Verdana"/>
          <w:sz w:val="20"/>
          <w:szCs w:val="20"/>
          <w:lang w:val="es-MX"/>
        </w:rPr>
        <w:t xml:space="preserve">XVII. </w:t>
      </w:r>
      <w:r w:rsidRPr="00833580">
        <w:rPr>
          <w:rFonts w:ascii="Verdana" w:hAnsi="Verdana"/>
          <w:sz w:val="20"/>
          <w:szCs w:val="20"/>
          <w:lang w:val="es-MX"/>
        </w:rPr>
        <w:t>Las demás que establezcan esta Ley y las demás establecidas en otras disposiciones legales estatales.</w:t>
      </w:r>
    </w:p>
    <w:p w:rsidR="00965C12" w:rsidRPr="00833580" w:rsidRDefault="00965C12" w:rsidP="00965C12">
      <w:pPr>
        <w:widowControl w:val="0"/>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III</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De las Facultades de los integrantes del Consejo Estatal</w:t>
      </w:r>
    </w:p>
    <w:p w:rsidR="00965C12" w:rsidRPr="00833580" w:rsidRDefault="00965C12" w:rsidP="00965C12">
      <w:pPr>
        <w:widowControl w:val="0"/>
        <w:jc w:val="center"/>
        <w:rPr>
          <w:rFonts w:ascii="Verdana" w:hAnsi="Verdana" w:cs="Arial"/>
          <w:b/>
          <w:sz w:val="20"/>
          <w:szCs w:val="20"/>
        </w:rPr>
      </w:pPr>
    </w:p>
    <w:p w:rsidR="00965C12" w:rsidRPr="00833580" w:rsidRDefault="00965C12" w:rsidP="00965C12">
      <w:pPr>
        <w:widowControl w:val="0"/>
        <w:tabs>
          <w:tab w:val="left" w:pos="1935"/>
          <w:tab w:val="center" w:pos="4420"/>
        </w:tabs>
        <w:jc w:val="center"/>
        <w:rPr>
          <w:rFonts w:ascii="Verdana" w:hAnsi="Verdana" w:cs="Arial"/>
          <w:b/>
          <w:sz w:val="20"/>
          <w:szCs w:val="20"/>
        </w:rPr>
      </w:pPr>
      <w:r w:rsidRPr="00833580">
        <w:rPr>
          <w:rFonts w:ascii="Verdana" w:hAnsi="Verdana" w:cs="Arial"/>
          <w:b/>
          <w:sz w:val="20"/>
          <w:szCs w:val="20"/>
        </w:rPr>
        <w:t>Sección Primera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De las Facultades Generales</w:t>
      </w:r>
    </w:p>
    <w:p w:rsidR="00965C12" w:rsidRPr="00833580" w:rsidRDefault="00965C12" w:rsidP="00965C12">
      <w:pPr>
        <w:widowControl w:val="0"/>
        <w:jc w:val="center"/>
        <w:rPr>
          <w:rFonts w:ascii="Verdana" w:hAnsi="Verdana" w:cs="Arial"/>
          <w:b/>
          <w:sz w:val="20"/>
          <w:szCs w:val="20"/>
        </w:rPr>
      </w:pPr>
    </w:p>
    <w:p w:rsidR="00965C12" w:rsidRPr="00B63AF0" w:rsidRDefault="00965C12" w:rsidP="00965C12">
      <w:pPr>
        <w:widowControl w:val="0"/>
        <w:jc w:val="right"/>
        <w:rPr>
          <w:rFonts w:ascii="Verdana" w:hAnsi="Verdana" w:cs="Arial"/>
          <w:b/>
          <w:sz w:val="20"/>
          <w:szCs w:val="20"/>
        </w:rPr>
      </w:pPr>
      <w:r w:rsidRPr="00B63AF0">
        <w:rPr>
          <w:rFonts w:ascii="Verdana" w:hAnsi="Verdana" w:cs="Arial"/>
          <w:b/>
          <w:sz w:val="20"/>
          <w:szCs w:val="20"/>
        </w:rPr>
        <w:lastRenderedPageBreak/>
        <w:t>Facultades Generales</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28.</w:t>
      </w:r>
      <w:r w:rsidRPr="00833580">
        <w:rPr>
          <w:rFonts w:ascii="Verdana" w:hAnsi="Verdana" w:cs="Arial"/>
          <w:sz w:val="20"/>
          <w:szCs w:val="20"/>
        </w:rPr>
        <w:t xml:space="preserve"> Los integrantes del Consejo Estatal tendrán las siguientes facultades generales:</w:t>
      </w:r>
    </w:p>
    <w:p w:rsidR="00965C12" w:rsidRPr="00833580" w:rsidRDefault="00965C12" w:rsidP="00965C12">
      <w:pPr>
        <w:ind w:firstLine="708"/>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Promover programas de capacitación encaminados a la prevención, atención y erradicación de la violencia entre el personal de la dependencia o entidad, en materia de derechos humanos, respeto a la dignidad humana, valores, una cultura de paz y promoción de la igualdad;</w:t>
      </w:r>
    </w:p>
    <w:p w:rsidR="00965C12" w:rsidRPr="00833580" w:rsidRDefault="00965C12" w:rsidP="00965C12">
      <w:pPr>
        <w:tabs>
          <w:tab w:val="num" w:pos="0"/>
        </w:tabs>
        <w:ind w:left="680"/>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Elaborar el Programa Estatal en coordinación con las demás autoridades integrantes del Consejo Estatal; </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Difundir de acuerdo a su competencia los resultados del Sistema Estatal y del Programa Estatal que refiere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Vigilar que sus programas se orienten a fomentar una cultura de paz, promoción de la igualdad y respeto a los derechos humanos;</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pStyle w:val="Prrafodelista"/>
        <w:widowControl w:val="0"/>
        <w:ind w:left="0"/>
        <w:jc w:val="both"/>
        <w:rPr>
          <w:rFonts w:ascii="Verdana" w:hAnsi="Verdana" w:cs="Arial"/>
          <w:sz w:val="20"/>
          <w:szCs w:val="20"/>
          <w:lang w:val="es-MX"/>
        </w:rPr>
      </w:pPr>
      <w:r>
        <w:rPr>
          <w:rFonts w:ascii="Verdana" w:hAnsi="Verdana" w:cs="Arial"/>
          <w:sz w:val="20"/>
          <w:szCs w:val="20"/>
          <w:lang w:val="es-MX"/>
        </w:rPr>
        <w:t xml:space="preserve">V. </w:t>
      </w:r>
      <w:r w:rsidRPr="00833580">
        <w:rPr>
          <w:rFonts w:ascii="Verdana" w:hAnsi="Verdana" w:cs="Arial"/>
          <w:sz w:val="20"/>
          <w:szCs w:val="20"/>
          <w:lang w:val="es-MX"/>
        </w:rPr>
        <w:t>Implementar los modelos de prevención de la violencia que determine el Consejo Estatal;</w:t>
      </w:r>
    </w:p>
    <w:p w:rsidR="00965C12" w:rsidRPr="00833580" w:rsidRDefault="00965C12" w:rsidP="00965C12">
      <w:pPr>
        <w:pStyle w:val="Prrafodelista"/>
        <w:widowControl w:val="0"/>
        <w:tabs>
          <w:tab w:val="num" w:pos="0"/>
        </w:tabs>
        <w:ind w:left="0"/>
        <w:jc w:val="both"/>
        <w:rPr>
          <w:rFonts w:ascii="Verdana" w:hAnsi="Verdana" w:cs="Arial"/>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Proponer al Consejo Estatal modelos de prevención, atención y erradicación de la violencia;</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VII. </w:t>
      </w:r>
      <w:r w:rsidRPr="00833580">
        <w:rPr>
          <w:rFonts w:ascii="Verdana" w:hAnsi="Verdana"/>
          <w:sz w:val="20"/>
          <w:szCs w:val="20"/>
          <w:lang w:val="es-MX"/>
        </w:rPr>
        <w:t>Atender y en su caso canalizar a las personas receptoras de violencia a las instituciones que corresponda;</w:t>
      </w:r>
    </w:p>
    <w:p w:rsidR="00965C12" w:rsidRPr="00833580" w:rsidRDefault="00965C12" w:rsidP="00965C12">
      <w:pPr>
        <w:pStyle w:val="Textoindependiente"/>
        <w:tabs>
          <w:tab w:val="num" w:pos="0"/>
        </w:tabs>
        <w:rPr>
          <w:rFonts w:ascii="Verdana" w:hAnsi="Verdana"/>
          <w:sz w:val="20"/>
          <w:szCs w:val="20"/>
          <w:lang w:val="es-MX"/>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VIII. </w:t>
      </w:r>
      <w:r w:rsidRPr="00833580">
        <w:rPr>
          <w:rFonts w:ascii="Verdana" w:hAnsi="Verdana"/>
          <w:sz w:val="20"/>
          <w:szCs w:val="20"/>
          <w:lang w:val="es-MX"/>
        </w:rPr>
        <w:t>Proporcionar información al Consejo Estatal relativa a los programas que implemente en materia de violencia;</w:t>
      </w:r>
    </w:p>
    <w:p w:rsidR="00965C12" w:rsidRPr="00833580" w:rsidRDefault="00965C12" w:rsidP="00965C12">
      <w:pPr>
        <w:pStyle w:val="Textoindependiente"/>
        <w:tabs>
          <w:tab w:val="num" w:pos="0"/>
        </w:tabs>
        <w:rPr>
          <w:rFonts w:ascii="Verdana" w:hAnsi="Verdana"/>
          <w:sz w:val="20"/>
          <w:szCs w:val="20"/>
          <w:lang w:val="es-MX"/>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IX. </w:t>
      </w:r>
      <w:r w:rsidRPr="00833580">
        <w:rPr>
          <w:rFonts w:ascii="Verdana" w:hAnsi="Verdana"/>
          <w:sz w:val="20"/>
          <w:szCs w:val="20"/>
          <w:lang w:val="es-MX"/>
        </w:rPr>
        <w:t>Proponer acciones, metas y estrategias para la formulación del Programa Estatal;</w:t>
      </w:r>
    </w:p>
    <w:p w:rsidR="00965C12" w:rsidRPr="00833580" w:rsidRDefault="00965C12" w:rsidP="00965C12">
      <w:pPr>
        <w:pStyle w:val="Textoindependiente"/>
        <w:tabs>
          <w:tab w:val="num" w:pos="0"/>
        </w:tabs>
        <w:rPr>
          <w:rFonts w:ascii="Verdana" w:hAnsi="Verdana"/>
          <w:sz w:val="20"/>
          <w:szCs w:val="20"/>
          <w:lang w:val="es-MX"/>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X. </w:t>
      </w:r>
      <w:r w:rsidRPr="00833580">
        <w:rPr>
          <w:rFonts w:ascii="Verdana" w:hAnsi="Verdana"/>
          <w:sz w:val="20"/>
          <w:szCs w:val="20"/>
          <w:lang w:val="es-MX"/>
        </w:rPr>
        <w:t xml:space="preserve">Alimentar </w:t>
      </w:r>
      <w:smartTag w:uri="urn:schemas-microsoft-com:office:smarttags" w:element="PersonName">
        <w:smartTagPr>
          <w:attr w:name="ProductID" w:val="la Red Estatal"/>
        </w:smartTagPr>
        <w:smartTag w:uri="urn:schemas-microsoft-com:office:smarttags" w:element="PersonName">
          <w:smartTagPr>
            <w:attr w:name="ProductID" w:val="la Red"/>
          </w:smartTagPr>
          <w:r w:rsidRPr="00833580">
            <w:rPr>
              <w:rFonts w:ascii="Verdana" w:hAnsi="Verdana"/>
              <w:sz w:val="20"/>
              <w:szCs w:val="20"/>
              <w:lang w:val="es-MX"/>
            </w:rPr>
            <w:t>la Red</w:t>
          </w:r>
        </w:smartTag>
        <w:r w:rsidRPr="00833580">
          <w:rPr>
            <w:rFonts w:ascii="Verdana" w:hAnsi="Verdana"/>
            <w:sz w:val="20"/>
            <w:szCs w:val="20"/>
            <w:lang w:val="es-MX"/>
          </w:rPr>
          <w:t xml:space="preserve"> Estatal</w:t>
        </w:r>
      </w:smartTag>
      <w:r w:rsidRPr="00833580">
        <w:rPr>
          <w:rFonts w:ascii="Verdana" w:hAnsi="Verdana"/>
          <w:sz w:val="20"/>
          <w:szCs w:val="20"/>
          <w:lang w:val="es-MX"/>
        </w:rPr>
        <w:t xml:space="preserve"> de datos e información sobre los casos de violencia en el Estado de Guanajuato;</w:t>
      </w:r>
    </w:p>
    <w:p w:rsidR="00965C12" w:rsidRPr="00833580" w:rsidRDefault="00965C12" w:rsidP="00965C12">
      <w:pPr>
        <w:pStyle w:val="Textoindependiente"/>
        <w:tabs>
          <w:tab w:val="num" w:pos="0"/>
        </w:tabs>
        <w:rPr>
          <w:rFonts w:ascii="Verdana" w:hAnsi="Verdana"/>
          <w:sz w:val="20"/>
          <w:szCs w:val="20"/>
          <w:lang w:val="es-MX"/>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XI. </w:t>
      </w:r>
      <w:r w:rsidRPr="00833580">
        <w:rPr>
          <w:rFonts w:ascii="Verdana" w:hAnsi="Verdana"/>
          <w:sz w:val="20"/>
          <w:szCs w:val="20"/>
          <w:lang w:val="es-MX"/>
        </w:rPr>
        <w:t>Ejecutar las acciones dentro de su competencia para el cumplimiento del Programa Estatal; y</w:t>
      </w:r>
    </w:p>
    <w:p w:rsidR="00965C12" w:rsidRPr="00833580" w:rsidRDefault="00965C12" w:rsidP="00965C12">
      <w:pPr>
        <w:tabs>
          <w:tab w:val="num" w:pos="0"/>
        </w:tabs>
        <w:jc w:val="both"/>
        <w:rPr>
          <w:rFonts w:ascii="Verdana" w:hAnsi="Verdana" w:cs="Arial"/>
          <w:sz w:val="20"/>
          <w:szCs w:val="20"/>
        </w:rPr>
      </w:pPr>
    </w:p>
    <w:p w:rsidR="00965C12" w:rsidRPr="00833580" w:rsidRDefault="00965C12" w:rsidP="00965C12">
      <w:pPr>
        <w:widowControl w:val="0"/>
        <w:tabs>
          <w:tab w:val="left" w:pos="1276"/>
        </w:tabs>
        <w:jc w:val="both"/>
        <w:rPr>
          <w:rFonts w:ascii="Verdana" w:hAnsi="Verdana" w:cs="Arial"/>
          <w:sz w:val="20"/>
          <w:szCs w:val="20"/>
        </w:rPr>
      </w:pPr>
      <w:r>
        <w:rPr>
          <w:rFonts w:ascii="Verdana" w:hAnsi="Verdana" w:cs="Arial"/>
          <w:sz w:val="20"/>
          <w:szCs w:val="20"/>
        </w:rPr>
        <w:t xml:space="preserve">XII. </w:t>
      </w:r>
      <w:r w:rsidRPr="00833580">
        <w:rPr>
          <w:rFonts w:ascii="Verdana" w:hAnsi="Verdana" w:cs="Arial"/>
          <w:sz w:val="20"/>
          <w:szCs w:val="20"/>
        </w:rPr>
        <w:t xml:space="preserve">Las demás que establezcan esta Ley y las demás establecidas en otras disposiciones legales estatales. </w:t>
      </w:r>
    </w:p>
    <w:p w:rsidR="00965C12" w:rsidRPr="00833580" w:rsidRDefault="00965C12" w:rsidP="00965C12">
      <w:pPr>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Segunda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 las Facultades Específicas </w:t>
      </w:r>
    </w:p>
    <w:p w:rsidR="00965C12" w:rsidRPr="00833580" w:rsidRDefault="00965C12" w:rsidP="00965C12">
      <w:pPr>
        <w:widowControl w:val="0"/>
        <w:jc w:val="center"/>
        <w:rPr>
          <w:rFonts w:ascii="Verdana" w:hAnsi="Verdana" w:cs="Arial"/>
          <w:b/>
          <w:sz w:val="20"/>
          <w:szCs w:val="20"/>
        </w:rPr>
      </w:pPr>
    </w:p>
    <w:p w:rsidR="00965C12" w:rsidRPr="00B63AF0" w:rsidRDefault="00965C12" w:rsidP="00965C12">
      <w:pPr>
        <w:widowControl w:val="0"/>
        <w:jc w:val="right"/>
        <w:rPr>
          <w:rFonts w:ascii="Verdana" w:hAnsi="Verdana" w:cs="Arial"/>
          <w:b/>
          <w:sz w:val="20"/>
          <w:szCs w:val="20"/>
        </w:rPr>
      </w:pPr>
      <w:r w:rsidRPr="00B63AF0">
        <w:rPr>
          <w:rFonts w:ascii="Verdana" w:hAnsi="Verdana" w:cs="Arial"/>
          <w:b/>
          <w:sz w:val="20"/>
          <w:szCs w:val="20"/>
        </w:rPr>
        <w:t>Facultades Específicas</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lastRenderedPageBreak/>
        <w:t>ARTÍCULO 29.</w:t>
      </w:r>
      <w:r w:rsidRPr="00833580">
        <w:rPr>
          <w:rFonts w:ascii="Verdana" w:hAnsi="Verdana" w:cs="Arial"/>
          <w:sz w:val="20"/>
          <w:szCs w:val="20"/>
        </w:rPr>
        <w:t xml:space="preserve"> Los integrantes del Consejo Estatal, tendrán facultades específicas de acuerdo a su competencia, encaminadas a prevenir, atender y erradicar la violencia en el Estado.</w:t>
      </w:r>
    </w:p>
    <w:p w:rsidR="00965C12" w:rsidRPr="00833580" w:rsidRDefault="00965C12" w:rsidP="00965C12">
      <w:pPr>
        <w:widowControl w:val="0"/>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Tercera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Del Titular del Poder Ejecutivo</w:t>
      </w:r>
    </w:p>
    <w:p w:rsidR="00965C12" w:rsidRPr="00833580" w:rsidRDefault="00965C12" w:rsidP="00965C12">
      <w:pPr>
        <w:widowControl w:val="0"/>
        <w:jc w:val="center"/>
        <w:rPr>
          <w:rFonts w:ascii="Verdana" w:hAnsi="Verdana" w:cs="Arial"/>
          <w:sz w:val="20"/>
          <w:szCs w:val="20"/>
        </w:rPr>
      </w:pPr>
    </w:p>
    <w:p w:rsidR="00965C12" w:rsidRPr="00B63AF0" w:rsidRDefault="00965C12" w:rsidP="00965C12">
      <w:pPr>
        <w:jc w:val="right"/>
        <w:rPr>
          <w:rFonts w:ascii="Verdana" w:hAnsi="Verdana" w:cs="Arial"/>
          <w:b/>
          <w:bCs/>
          <w:sz w:val="20"/>
          <w:szCs w:val="20"/>
        </w:rPr>
      </w:pPr>
      <w:r w:rsidRPr="00B63AF0">
        <w:rPr>
          <w:rFonts w:ascii="Verdana" w:hAnsi="Verdana" w:cs="Arial"/>
          <w:b/>
          <w:bCs/>
          <w:sz w:val="20"/>
          <w:szCs w:val="20"/>
        </w:rPr>
        <w:t>Facultades  del Titular del Poder Ejecutivo</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ARTÍCULO 30.</w:t>
      </w:r>
      <w:r w:rsidRPr="00833580">
        <w:rPr>
          <w:rFonts w:ascii="Verdana" w:hAnsi="Verdana" w:cs="Arial"/>
          <w:sz w:val="20"/>
          <w:szCs w:val="20"/>
        </w:rPr>
        <w:t xml:space="preserve"> El Titular del Poder Ejecutivo tendrá las siguientes facultades: </w:t>
      </w:r>
    </w:p>
    <w:p w:rsidR="00965C12" w:rsidRPr="00833580" w:rsidRDefault="00965C12" w:rsidP="00965C12">
      <w:pPr>
        <w:ind w:left="227"/>
        <w:jc w:val="both"/>
        <w:rPr>
          <w:rFonts w:ascii="Verdana" w:hAnsi="Verdana" w:cs="Arial"/>
          <w:bCs/>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Aprobar</w:t>
      </w:r>
      <w:r w:rsidRPr="00833580">
        <w:rPr>
          <w:rFonts w:ascii="Verdana" w:hAnsi="Verdana" w:cs="Arial"/>
          <w:bCs/>
          <w:sz w:val="20"/>
          <w:szCs w:val="20"/>
        </w:rPr>
        <w:t xml:space="preserve"> </w:t>
      </w:r>
      <w:r w:rsidRPr="00833580">
        <w:rPr>
          <w:rFonts w:ascii="Verdana" w:hAnsi="Verdana" w:cs="Arial"/>
          <w:sz w:val="20"/>
          <w:szCs w:val="20"/>
        </w:rPr>
        <w:t>el Programa Estatal propuesto por el Consejo Estatal;</w:t>
      </w:r>
    </w:p>
    <w:p w:rsidR="00965C12" w:rsidRPr="00833580" w:rsidRDefault="00965C12" w:rsidP="00965C12">
      <w:pPr>
        <w:tabs>
          <w:tab w:val="num" w:pos="0"/>
          <w:tab w:val="left" w:pos="900"/>
        </w:tabs>
        <w:jc w:val="both"/>
        <w:rPr>
          <w:rFonts w:ascii="Verdana" w:hAnsi="Verdana" w:cs="Arial"/>
          <w:sz w:val="20"/>
          <w:szCs w:val="20"/>
        </w:rPr>
      </w:pPr>
    </w:p>
    <w:p w:rsidR="00965C12" w:rsidRPr="00833580" w:rsidRDefault="00965C12" w:rsidP="00965C12">
      <w:pPr>
        <w:tabs>
          <w:tab w:val="left" w:pos="900"/>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Celebrar convenios de cooperación, coordinación y concertación y emitir acuerdos para el cumplimiento del objeto de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w:t>
      </w:r>
    </w:p>
    <w:p w:rsidR="00965C12" w:rsidRPr="00833580" w:rsidRDefault="00965C12" w:rsidP="00965C12">
      <w:pPr>
        <w:tabs>
          <w:tab w:val="num" w:pos="0"/>
          <w:tab w:val="left" w:pos="900"/>
        </w:tabs>
        <w:jc w:val="both"/>
        <w:rPr>
          <w:rFonts w:ascii="Verdana" w:hAnsi="Verdana" w:cs="Arial"/>
          <w:sz w:val="20"/>
          <w:szCs w:val="20"/>
        </w:rPr>
      </w:pPr>
    </w:p>
    <w:p w:rsidR="00965C12" w:rsidRPr="00833580" w:rsidRDefault="00965C12" w:rsidP="00965C12">
      <w:pPr>
        <w:tabs>
          <w:tab w:val="left" w:pos="900"/>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Incluir en el proyecto del presupuesto general de egresos de cada año, los recursos para el cumplimiento de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w:t>
      </w:r>
    </w:p>
    <w:p w:rsidR="00965C12" w:rsidRPr="00833580" w:rsidRDefault="00965C12" w:rsidP="00965C12">
      <w:pPr>
        <w:pStyle w:val="Prrafodelista"/>
        <w:tabs>
          <w:tab w:val="num" w:pos="0"/>
          <w:tab w:val="left" w:pos="900"/>
        </w:tabs>
        <w:ind w:left="0"/>
        <w:rPr>
          <w:rFonts w:ascii="Verdana" w:hAnsi="Verdana" w:cs="Arial"/>
          <w:sz w:val="20"/>
          <w:szCs w:val="20"/>
          <w:lang w:val="es-MX"/>
        </w:rPr>
      </w:pPr>
    </w:p>
    <w:p w:rsidR="00965C12" w:rsidRPr="00833580" w:rsidRDefault="00965C12" w:rsidP="00965C12">
      <w:pPr>
        <w:tabs>
          <w:tab w:val="left" w:pos="900"/>
        </w:tabs>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Vigilar que las dependencias y entidades estatales instauren programas de capacitación a su personal encaminados a la prevención, atención y erradicación de la violencia; y</w:t>
      </w:r>
    </w:p>
    <w:p w:rsidR="00965C12" w:rsidRPr="00833580" w:rsidRDefault="00965C12" w:rsidP="00965C12">
      <w:pPr>
        <w:tabs>
          <w:tab w:val="num" w:pos="0"/>
          <w:tab w:val="left" w:pos="900"/>
        </w:tabs>
        <w:jc w:val="both"/>
        <w:rPr>
          <w:rFonts w:ascii="Verdana" w:hAnsi="Verdana" w:cs="Arial"/>
          <w:sz w:val="20"/>
          <w:szCs w:val="20"/>
        </w:rPr>
      </w:pPr>
    </w:p>
    <w:p w:rsidR="00965C12" w:rsidRPr="00833580" w:rsidRDefault="00965C12" w:rsidP="00965C12">
      <w:pPr>
        <w:pStyle w:val="Texto"/>
        <w:tabs>
          <w:tab w:val="left" w:pos="900"/>
        </w:tabs>
        <w:spacing w:after="0" w:line="240" w:lineRule="auto"/>
        <w:ind w:firstLine="0"/>
        <w:rPr>
          <w:rFonts w:ascii="Verdana" w:hAnsi="Verdana"/>
          <w:sz w:val="20"/>
          <w:szCs w:val="20"/>
          <w:lang w:val="es-MX"/>
        </w:rPr>
      </w:pPr>
      <w:r>
        <w:rPr>
          <w:rFonts w:ascii="Verdana" w:hAnsi="Verdana"/>
          <w:sz w:val="20"/>
          <w:szCs w:val="20"/>
          <w:lang w:val="es-MX"/>
        </w:rPr>
        <w:t xml:space="preserve">V. </w:t>
      </w:r>
      <w:r w:rsidRPr="00833580">
        <w:rPr>
          <w:rFonts w:ascii="Verdana" w:hAnsi="Verdana"/>
          <w:sz w:val="20"/>
          <w:szCs w:val="20"/>
          <w:lang w:val="es-MX"/>
        </w:rPr>
        <w:t>Impulsar la creación de refugios para las personas receptoras de violencia cuando, previo diagnóstico, se determine la necesidad de su implementación.</w:t>
      </w:r>
    </w:p>
    <w:p w:rsidR="00965C12" w:rsidRPr="00833580" w:rsidRDefault="00965C12" w:rsidP="00965C12">
      <w:pPr>
        <w:widowControl w:val="0"/>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Cuarta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Titular de </w:t>
      </w:r>
      <w:smartTag w:uri="urn:schemas-microsoft-com:office:smarttags" w:element="PersonName">
        <w:smartTagPr>
          <w:attr w:name="ProductID" w:val="la Secretar￭a"/>
        </w:smartTagPr>
        <w:r w:rsidRPr="00833580">
          <w:rPr>
            <w:rFonts w:ascii="Verdana" w:hAnsi="Verdana" w:cs="Arial"/>
            <w:b/>
            <w:sz w:val="20"/>
            <w:szCs w:val="20"/>
          </w:rPr>
          <w:t>la Secretaría</w:t>
        </w:r>
      </w:smartTag>
      <w:r w:rsidRPr="00833580">
        <w:rPr>
          <w:rFonts w:ascii="Verdana" w:hAnsi="Verdana" w:cs="Arial"/>
          <w:b/>
          <w:sz w:val="20"/>
          <w:szCs w:val="20"/>
        </w:rPr>
        <w:t xml:space="preserve"> de Gobierno</w:t>
      </w:r>
    </w:p>
    <w:p w:rsidR="00965C12" w:rsidRPr="00833580" w:rsidRDefault="00965C12" w:rsidP="00965C12">
      <w:pPr>
        <w:widowControl w:val="0"/>
        <w:jc w:val="center"/>
        <w:rPr>
          <w:rFonts w:ascii="Verdana" w:hAnsi="Verdana" w:cs="Arial"/>
          <w:b/>
          <w:sz w:val="20"/>
          <w:szCs w:val="20"/>
        </w:rPr>
      </w:pPr>
    </w:p>
    <w:p w:rsidR="00965C12" w:rsidRPr="0050351B" w:rsidRDefault="00965C12" w:rsidP="00965C12">
      <w:pPr>
        <w:widowControl w:val="0"/>
        <w:jc w:val="right"/>
        <w:rPr>
          <w:rFonts w:ascii="Verdana" w:hAnsi="Verdana" w:cs="Arial"/>
          <w:b/>
          <w:sz w:val="20"/>
          <w:szCs w:val="20"/>
        </w:rPr>
      </w:pPr>
      <w:r w:rsidRPr="0050351B">
        <w:rPr>
          <w:rFonts w:ascii="Verdana" w:hAnsi="Verdana" w:cs="Arial"/>
          <w:b/>
          <w:bCs/>
          <w:sz w:val="20"/>
          <w:szCs w:val="20"/>
        </w:rPr>
        <w:t xml:space="preserve">Facultades del </w:t>
      </w:r>
      <w:r w:rsidRPr="0050351B">
        <w:rPr>
          <w:rFonts w:ascii="Verdana" w:hAnsi="Verdana" w:cs="Arial"/>
          <w:b/>
          <w:sz w:val="20"/>
          <w:szCs w:val="20"/>
        </w:rPr>
        <w:t>Secretario de Gobierno</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 xml:space="preserve">31. </w:t>
      </w:r>
      <w:r w:rsidRPr="00833580">
        <w:rPr>
          <w:rFonts w:ascii="Verdana" w:hAnsi="Verdana" w:cs="Arial"/>
          <w:sz w:val="20"/>
          <w:szCs w:val="20"/>
        </w:rPr>
        <w:t xml:space="preserve">El Titular 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Gobierno tendrá las siguientes facultades: </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Suplir al Presidente del Consejo Estatal en caso de ausencia; y</w:t>
      </w:r>
    </w:p>
    <w:p w:rsidR="00965C12" w:rsidRPr="00833580" w:rsidRDefault="00965C12" w:rsidP="00965C12">
      <w:pPr>
        <w:widowControl w:val="0"/>
        <w:ind w:left="993" w:hanging="426"/>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Establecer vínculos de coordinación para el cumplimiento de </w:t>
      </w:r>
      <w:smartTag w:uri="urn:schemas-microsoft-com:office:smarttags" w:element="PersonName">
        <w:smartTagPr>
          <w:attr w:name="ProductID" w:val="la Ley."/>
        </w:smartTagPr>
        <w:r w:rsidRPr="00833580">
          <w:rPr>
            <w:rFonts w:ascii="Verdana" w:hAnsi="Verdana" w:cs="Arial"/>
            <w:sz w:val="20"/>
            <w:szCs w:val="20"/>
          </w:rPr>
          <w:t>la Ley.</w:t>
        </w:r>
      </w:smartTag>
    </w:p>
    <w:p w:rsidR="00965C12"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Quinta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Titular de </w:t>
      </w:r>
      <w:smartTag w:uri="urn:schemas-microsoft-com:office:smarttags" w:element="PersonName">
        <w:smartTagPr>
          <w:attr w:name="ProductID" w:val="la Secretar￭a"/>
        </w:smartTagPr>
        <w:r w:rsidRPr="00833580">
          <w:rPr>
            <w:rFonts w:ascii="Verdana" w:hAnsi="Verdana" w:cs="Arial"/>
            <w:b/>
            <w:sz w:val="20"/>
            <w:szCs w:val="20"/>
          </w:rPr>
          <w:t>la Secretaría</w:t>
        </w:r>
      </w:smartTag>
      <w:r w:rsidRPr="00833580">
        <w:rPr>
          <w:rFonts w:ascii="Verdana" w:hAnsi="Verdana" w:cs="Arial"/>
          <w:b/>
          <w:sz w:val="20"/>
          <w:szCs w:val="20"/>
        </w:rPr>
        <w:t xml:space="preserve"> de Desarrollo Social y Humano </w:t>
      </w:r>
    </w:p>
    <w:p w:rsidR="00965C12" w:rsidRPr="00833580" w:rsidRDefault="00965C12" w:rsidP="00965C12">
      <w:pPr>
        <w:widowControl w:val="0"/>
        <w:jc w:val="center"/>
        <w:rPr>
          <w:rFonts w:ascii="Verdana" w:hAnsi="Verdana" w:cs="Arial"/>
          <w:b/>
          <w:sz w:val="20"/>
          <w:szCs w:val="20"/>
        </w:rPr>
      </w:pPr>
    </w:p>
    <w:p w:rsidR="00965C12" w:rsidRPr="0050351B" w:rsidRDefault="00965C12" w:rsidP="00965C12">
      <w:pPr>
        <w:widowControl w:val="0"/>
        <w:ind w:firstLine="567"/>
        <w:jc w:val="right"/>
        <w:rPr>
          <w:rFonts w:ascii="Verdana" w:hAnsi="Verdana" w:cs="Arial"/>
          <w:b/>
          <w:sz w:val="20"/>
          <w:szCs w:val="20"/>
        </w:rPr>
      </w:pPr>
      <w:r w:rsidRPr="0050351B">
        <w:rPr>
          <w:rFonts w:ascii="Verdana" w:hAnsi="Verdana" w:cs="Arial"/>
          <w:b/>
          <w:sz w:val="20"/>
          <w:szCs w:val="20"/>
        </w:rPr>
        <w:t>Facultades del Secretario</w:t>
      </w:r>
    </w:p>
    <w:p w:rsidR="00965C12" w:rsidRPr="0050351B" w:rsidRDefault="00965C12" w:rsidP="00965C12">
      <w:pPr>
        <w:widowControl w:val="0"/>
        <w:ind w:firstLine="567"/>
        <w:jc w:val="right"/>
        <w:rPr>
          <w:rFonts w:ascii="Verdana" w:hAnsi="Verdana" w:cs="Arial"/>
          <w:b/>
          <w:sz w:val="20"/>
          <w:szCs w:val="20"/>
        </w:rPr>
      </w:pPr>
      <w:proofErr w:type="gramStart"/>
      <w:r w:rsidRPr="0050351B">
        <w:rPr>
          <w:rFonts w:ascii="Verdana" w:hAnsi="Verdana" w:cs="Arial"/>
          <w:b/>
          <w:sz w:val="20"/>
          <w:szCs w:val="20"/>
        </w:rPr>
        <w:t>de</w:t>
      </w:r>
      <w:proofErr w:type="gramEnd"/>
      <w:r w:rsidRPr="0050351B">
        <w:rPr>
          <w:rFonts w:ascii="Verdana" w:hAnsi="Verdana" w:cs="Arial"/>
          <w:b/>
          <w:sz w:val="20"/>
          <w:szCs w:val="20"/>
        </w:rPr>
        <w:t xml:space="preserve"> Desarrollo Social y Humano</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 xml:space="preserve">32. </w:t>
      </w:r>
      <w:r w:rsidRPr="00833580">
        <w:rPr>
          <w:rFonts w:ascii="Verdana" w:hAnsi="Verdana" w:cs="Arial"/>
          <w:sz w:val="20"/>
          <w:szCs w:val="20"/>
        </w:rPr>
        <w:t xml:space="preserve">El Titular 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Desarrollo Social y Humano tendrá las siguientes facultades:</w:t>
      </w:r>
    </w:p>
    <w:p w:rsidR="00965C12" w:rsidRPr="00833580" w:rsidRDefault="00965C12" w:rsidP="00965C12">
      <w:pPr>
        <w:pStyle w:val="Texto"/>
        <w:widowControl w:val="0"/>
        <w:tabs>
          <w:tab w:val="left" w:pos="9180"/>
        </w:tabs>
        <w:spacing w:after="0" w:line="240" w:lineRule="auto"/>
        <w:rPr>
          <w:rFonts w:ascii="Verdana" w:hAnsi="Verdana"/>
          <w:sz w:val="20"/>
          <w:szCs w:val="20"/>
          <w:lang w:val="es-MX"/>
        </w:rPr>
      </w:pPr>
    </w:p>
    <w:p w:rsidR="00965C12" w:rsidRPr="00833580" w:rsidRDefault="00965C12" w:rsidP="00965C12">
      <w:pPr>
        <w:pStyle w:val="Texto"/>
        <w:widowControl w:val="0"/>
        <w:tabs>
          <w:tab w:val="num" w:pos="900"/>
          <w:tab w:val="left" w:pos="1134"/>
        </w:tabs>
        <w:spacing w:after="0" w:line="240" w:lineRule="auto"/>
        <w:ind w:firstLine="0"/>
        <w:rPr>
          <w:rFonts w:ascii="Verdana" w:hAnsi="Verdana"/>
          <w:sz w:val="20"/>
          <w:szCs w:val="20"/>
          <w:lang w:val="es-MX"/>
        </w:rPr>
      </w:pPr>
      <w:r>
        <w:rPr>
          <w:rFonts w:ascii="Verdana" w:hAnsi="Verdana"/>
          <w:sz w:val="20"/>
          <w:szCs w:val="20"/>
          <w:lang w:val="es-MX"/>
        </w:rPr>
        <w:t xml:space="preserve">I. </w:t>
      </w:r>
      <w:r w:rsidRPr="00833580">
        <w:rPr>
          <w:rFonts w:ascii="Verdana" w:hAnsi="Verdana"/>
          <w:sz w:val="20"/>
          <w:szCs w:val="20"/>
          <w:lang w:val="es-MX"/>
        </w:rPr>
        <w:t>Fomentar el desarrollo social desde la visión de protección integral de las familias para garantizarles una vida libre de violencia;</w:t>
      </w:r>
    </w:p>
    <w:p w:rsidR="00965C12" w:rsidRPr="00833580" w:rsidRDefault="00965C12" w:rsidP="00965C12">
      <w:pPr>
        <w:pStyle w:val="Texto"/>
        <w:widowControl w:val="0"/>
        <w:tabs>
          <w:tab w:val="num" w:pos="0"/>
          <w:tab w:val="num" w:pos="900"/>
          <w:tab w:val="left" w:pos="9180"/>
        </w:tabs>
        <w:spacing w:after="0" w:line="240" w:lineRule="auto"/>
        <w:ind w:left="900" w:hanging="208"/>
        <w:rPr>
          <w:rFonts w:ascii="Verdana" w:hAnsi="Verdana"/>
          <w:sz w:val="20"/>
          <w:szCs w:val="20"/>
          <w:lang w:val="es-MX"/>
        </w:rPr>
      </w:pPr>
    </w:p>
    <w:p w:rsidR="00965C12" w:rsidRPr="00833580" w:rsidRDefault="00965C12" w:rsidP="00965C12">
      <w:pPr>
        <w:pStyle w:val="Texto"/>
        <w:widowControl w:val="0"/>
        <w:tabs>
          <w:tab w:val="num" w:pos="900"/>
          <w:tab w:val="left" w:pos="9180"/>
        </w:tabs>
        <w:spacing w:after="0" w:line="240" w:lineRule="auto"/>
        <w:ind w:firstLine="0"/>
        <w:rPr>
          <w:rFonts w:ascii="Verdana" w:hAnsi="Verdana"/>
          <w:sz w:val="20"/>
          <w:szCs w:val="20"/>
          <w:lang w:val="es-MX"/>
        </w:rPr>
      </w:pPr>
      <w:r>
        <w:rPr>
          <w:rFonts w:ascii="Verdana" w:hAnsi="Verdana"/>
          <w:sz w:val="20"/>
          <w:szCs w:val="20"/>
          <w:lang w:val="es-MX"/>
        </w:rPr>
        <w:t xml:space="preserve">II. </w:t>
      </w:r>
      <w:r w:rsidRPr="00833580">
        <w:rPr>
          <w:rFonts w:ascii="Verdana" w:hAnsi="Verdana"/>
          <w:sz w:val="20"/>
          <w:szCs w:val="20"/>
          <w:lang w:val="es-MX"/>
        </w:rPr>
        <w:t xml:space="preserve">Realizar acciones tendientes a mejorar las condiciones de las familias que se encuentren en situación de exclusión y de pobreza; </w:t>
      </w:r>
    </w:p>
    <w:p w:rsidR="00965C12" w:rsidRPr="00833580" w:rsidRDefault="00965C12" w:rsidP="00965C12">
      <w:pPr>
        <w:pStyle w:val="Texto"/>
        <w:widowControl w:val="0"/>
        <w:tabs>
          <w:tab w:val="num" w:pos="0"/>
          <w:tab w:val="num" w:pos="900"/>
          <w:tab w:val="left" w:pos="9180"/>
        </w:tabs>
        <w:spacing w:after="0" w:line="240" w:lineRule="auto"/>
        <w:ind w:hanging="208"/>
        <w:rPr>
          <w:rFonts w:ascii="Verdana" w:hAnsi="Verdana"/>
          <w:sz w:val="20"/>
          <w:szCs w:val="20"/>
          <w:lang w:val="es-MX"/>
        </w:rPr>
      </w:pPr>
    </w:p>
    <w:p w:rsidR="00965C12" w:rsidRPr="00833580" w:rsidRDefault="00965C12" w:rsidP="00965C12">
      <w:pPr>
        <w:pStyle w:val="Texto"/>
        <w:widowControl w:val="0"/>
        <w:tabs>
          <w:tab w:val="num" w:pos="900"/>
          <w:tab w:val="left" w:pos="9180"/>
        </w:tabs>
        <w:spacing w:after="0" w:line="240" w:lineRule="auto"/>
        <w:ind w:firstLine="0"/>
        <w:rPr>
          <w:rFonts w:ascii="Verdana" w:hAnsi="Verdana"/>
          <w:sz w:val="20"/>
          <w:szCs w:val="20"/>
          <w:lang w:val="es-MX"/>
        </w:rPr>
      </w:pPr>
      <w:r>
        <w:rPr>
          <w:rFonts w:ascii="Verdana" w:hAnsi="Verdana"/>
          <w:sz w:val="20"/>
          <w:szCs w:val="20"/>
          <w:lang w:val="es-MX"/>
        </w:rPr>
        <w:t xml:space="preserve">III. </w:t>
      </w:r>
      <w:r w:rsidRPr="00833580">
        <w:rPr>
          <w:rFonts w:ascii="Verdana" w:hAnsi="Verdana"/>
          <w:sz w:val="20"/>
          <w:szCs w:val="20"/>
          <w:lang w:val="es-MX"/>
        </w:rPr>
        <w:t>Fomentar el apoyo a las organizaciones sociales cuyo objeto sea la prevención, atención y erradicación de la violencia;</w:t>
      </w:r>
    </w:p>
    <w:p w:rsidR="00965C12" w:rsidRPr="00833580" w:rsidRDefault="00965C12" w:rsidP="00965C12">
      <w:pPr>
        <w:pStyle w:val="Texto"/>
        <w:widowControl w:val="0"/>
        <w:tabs>
          <w:tab w:val="num" w:pos="0"/>
          <w:tab w:val="num" w:pos="900"/>
          <w:tab w:val="left" w:pos="9180"/>
        </w:tabs>
        <w:spacing w:after="0" w:line="240" w:lineRule="auto"/>
        <w:ind w:hanging="208"/>
        <w:rPr>
          <w:rFonts w:ascii="Verdana" w:hAnsi="Verdana"/>
          <w:sz w:val="20"/>
          <w:szCs w:val="20"/>
          <w:lang w:val="es-MX"/>
        </w:rPr>
      </w:pPr>
    </w:p>
    <w:p w:rsidR="00965C12" w:rsidRPr="00833580" w:rsidRDefault="00965C12" w:rsidP="00965C12">
      <w:pPr>
        <w:pStyle w:val="Texto"/>
        <w:widowControl w:val="0"/>
        <w:tabs>
          <w:tab w:val="num" w:pos="900"/>
          <w:tab w:val="left" w:pos="9180"/>
        </w:tabs>
        <w:spacing w:after="0" w:line="240" w:lineRule="auto"/>
        <w:ind w:firstLine="0"/>
        <w:rPr>
          <w:rFonts w:ascii="Verdana" w:hAnsi="Verdana"/>
          <w:sz w:val="20"/>
          <w:szCs w:val="20"/>
          <w:lang w:val="es-MX"/>
        </w:rPr>
      </w:pPr>
      <w:r>
        <w:rPr>
          <w:rFonts w:ascii="Verdana" w:hAnsi="Verdana"/>
          <w:sz w:val="20"/>
          <w:szCs w:val="20"/>
          <w:lang w:val="es-MX"/>
        </w:rPr>
        <w:t xml:space="preserve">IV. </w:t>
      </w:r>
      <w:r w:rsidRPr="00833580">
        <w:rPr>
          <w:rFonts w:ascii="Verdana" w:hAnsi="Verdana"/>
          <w:sz w:val="20"/>
          <w:szCs w:val="20"/>
          <w:lang w:val="es-MX"/>
        </w:rPr>
        <w:t xml:space="preserve">Promover políticas de igualdad de condiciones y oportunidades, así como de prevención y atención de la violencia contra las personas que se encuentren en situación de vulnerabilidad; y </w:t>
      </w:r>
    </w:p>
    <w:p w:rsidR="00965C12" w:rsidRPr="00833580" w:rsidRDefault="00965C12" w:rsidP="00965C12">
      <w:pPr>
        <w:pStyle w:val="Texto"/>
        <w:widowControl w:val="0"/>
        <w:tabs>
          <w:tab w:val="num" w:pos="0"/>
          <w:tab w:val="num" w:pos="900"/>
          <w:tab w:val="left" w:pos="9180"/>
        </w:tabs>
        <w:spacing w:after="0" w:line="240" w:lineRule="auto"/>
        <w:ind w:hanging="208"/>
        <w:rPr>
          <w:rFonts w:ascii="Verdana" w:hAnsi="Verdana"/>
          <w:sz w:val="20"/>
          <w:szCs w:val="20"/>
          <w:lang w:val="es-MX"/>
        </w:rPr>
      </w:pPr>
    </w:p>
    <w:p w:rsidR="00965C12" w:rsidRPr="00833580" w:rsidRDefault="00965C12" w:rsidP="00965C12">
      <w:pPr>
        <w:pStyle w:val="Texto"/>
        <w:tabs>
          <w:tab w:val="num" w:pos="900"/>
        </w:tabs>
        <w:spacing w:after="0" w:line="240" w:lineRule="auto"/>
        <w:ind w:firstLine="0"/>
        <w:rPr>
          <w:rFonts w:ascii="Verdana" w:hAnsi="Verdana"/>
          <w:sz w:val="20"/>
          <w:szCs w:val="20"/>
          <w:lang w:val="es-MX"/>
        </w:rPr>
      </w:pPr>
      <w:r>
        <w:rPr>
          <w:rFonts w:ascii="Verdana" w:hAnsi="Verdana"/>
          <w:sz w:val="20"/>
          <w:szCs w:val="20"/>
          <w:lang w:val="es-MX"/>
        </w:rPr>
        <w:t xml:space="preserve">V. </w:t>
      </w:r>
      <w:r w:rsidRPr="00833580">
        <w:rPr>
          <w:rFonts w:ascii="Verdana" w:hAnsi="Verdana"/>
          <w:sz w:val="20"/>
          <w:szCs w:val="20"/>
          <w:lang w:val="es-MX"/>
        </w:rPr>
        <w:t xml:space="preserve">Impulsar programas para el desarrollo de los grupos sociales en </w:t>
      </w:r>
      <w:r>
        <w:rPr>
          <w:rFonts w:ascii="Verdana" w:hAnsi="Verdana"/>
          <w:sz w:val="20"/>
          <w:szCs w:val="20"/>
          <w:lang w:val="es-MX"/>
        </w:rPr>
        <w:t>una situación de vulnerabilidad</w:t>
      </w:r>
      <w:r w:rsidRPr="00833580">
        <w:rPr>
          <w:rFonts w:ascii="Verdana" w:hAnsi="Verdana"/>
          <w:sz w:val="20"/>
          <w:szCs w:val="20"/>
          <w:lang w:val="es-MX"/>
        </w:rPr>
        <w:t xml:space="preserve"> y la mejora en su calidad de vida.</w:t>
      </w:r>
    </w:p>
    <w:p w:rsidR="00965C12" w:rsidRPr="00833580" w:rsidRDefault="00965C12" w:rsidP="00965C12">
      <w:pPr>
        <w:pStyle w:val="Texto"/>
        <w:spacing w:after="0" w:line="240" w:lineRule="auto"/>
        <w:ind w:firstLine="0"/>
        <w:rPr>
          <w:rFonts w:ascii="Verdana" w:hAnsi="Verdana"/>
          <w:sz w:val="20"/>
          <w:szCs w:val="20"/>
          <w:lang w:val="es-MX"/>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Sexta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Titular de </w:t>
      </w:r>
      <w:smartTag w:uri="urn:schemas-microsoft-com:office:smarttags" w:element="PersonName">
        <w:smartTagPr>
          <w:attr w:name="ProductID" w:val="la Secretar￭a"/>
        </w:smartTagPr>
        <w:r w:rsidRPr="00833580">
          <w:rPr>
            <w:rFonts w:ascii="Verdana" w:hAnsi="Verdana" w:cs="Arial"/>
            <w:b/>
            <w:sz w:val="20"/>
            <w:szCs w:val="20"/>
          </w:rPr>
          <w:t>la Secretaría</w:t>
        </w:r>
      </w:smartTag>
      <w:r w:rsidRPr="00833580">
        <w:rPr>
          <w:rFonts w:ascii="Verdana" w:hAnsi="Verdana" w:cs="Arial"/>
          <w:b/>
          <w:sz w:val="20"/>
          <w:szCs w:val="20"/>
        </w:rPr>
        <w:t xml:space="preserve"> de Seguridad Pública</w:t>
      </w:r>
    </w:p>
    <w:p w:rsidR="00965C12" w:rsidRPr="00833580" w:rsidRDefault="00965C12" w:rsidP="00965C12">
      <w:pPr>
        <w:widowControl w:val="0"/>
        <w:jc w:val="center"/>
        <w:rPr>
          <w:rFonts w:ascii="Verdana" w:hAnsi="Verdana" w:cs="Arial"/>
          <w:b/>
          <w:sz w:val="20"/>
          <w:szCs w:val="20"/>
        </w:rPr>
      </w:pPr>
    </w:p>
    <w:p w:rsidR="00965C12" w:rsidRPr="0050351B" w:rsidRDefault="00965C12" w:rsidP="00965C12">
      <w:pPr>
        <w:widowControl w:val="0"/>
        <w:jc w:val="right"/>
        <w:rPr>
          <w:rFonts w:ascii="Verdana" w:hAnsi="Verdana" w:cs="Arial"/>
          <w:b/>
          <w:sz w:val="20"/>
          <w:szCs w:val="20"/>
        </w:rPr>
      </w:pPr>
      <w:r w:rsidRPr="0050351B">
        <w:rPr>
          <w:rFonts w:ascii="Verdana" w:hAnsi="Verdana" w:cs="Arial"/>
          <w:b/>
          <w:sz w:val="20"/>
          <w:szCs w:val="20"/>
        </w:rPr>
        <w:t>Facultades del Secretario de Seguridad Pública</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33.</w:t>
      </w:r>
      <w:r w:rsidRPr="00833580">
        <w:rPr>
          <w:rFonts w:ascii="Verdana" w:hAnsi="Verdana" w:cs="Arial"/>
          <w:sz w:val="20"/>
          <w:szCs w:val="20"/>
        </w:rPr>
        <w:t xml:space="preserve"> El Titular 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Seguridad Pública tendrá las siguientes facultades:</w:t>
      </w:r>
    </w:p>
    <w:p w:rsidR="00965C12" w:rsidRPr="00833580" w:rsidRDefault="00965C12" w:rsidP="00965C12">
      <w:pPr>
        <w:widowControl w:val="0"/>
        <w:tabs>
          <w:tab w:val="left" w:pos="9180"/>
        </w:tabs>
        <w:jc w:val="both"/>
        <w:rPr>
          <w:rFonts w:ascii="Verdana" w:hAnsi="Verdana" w:cs="Arial"/>
          <w:sz w:val="20"/>
          <w:szCs w:val="20"/>
        </w:rPr>
      </w:pPr>
    </w:p>
    <w:p w:rsidR="00965C12" w:rsidRPr="00833580" w:rsidRDefault="00965C12" w:rsidP="00965C12">
      <w:pPr>
        <w:widowControl w:val="0"/>
        <w:tabs>
          <w:tab w:val="left" w:pos="0"/>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Establecer en sus programas, acciones, metas y estrategias para la prevención de la violencia;</w:t>
      </w:r>
    </w:p>
    <w:p w:rsidR="00965C12" w:rsidRPr="00833580" w:rsidRDefault="00965C12" w:rsidP="00965C12">
      <w:pPr>
        <w:widowControl w:val="0"/>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Implementar las acciones y medidas para la reeducación y reinserción de las personas generadoras de violencia; y </w:t>
      </w:r>
    </w:p>
    <w:p w:rsidR="00965C12" w:rsidRPr="00833580" w:rsidRDefault="00965C12" w:rsidP="00965C12">
      <w:pPr>
        <w:widowControl w:val="0"/>
        <w:tabs>
          <w:tab w:val="left" w:pos="9180"/>
        </w:tabs>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Capacitar a promotores comunitarios para la ejecución de programas preventivos de la violencia. </w:t>
      </w:r>
    </w:p>
    <w:p w:rsidR="00965C12" w:rsidRPr="00833580"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Séptima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Titular de </w:t>
      </w:r>
      <w:smartTag w:uri="urn:schemas-microsoft-com:office:smarttags" w:element="PersonName">
        <w:smartTagPr>
          <w:attr w:name="ProductID" w:val="la Procuradur￭a General"/>
        </w:smartTagPr>
        <w:r w:rsidRPr="00833580">
          <w:rPr>
            <w:rFonts w:ascii="Verdana" w:hAnsi="Verdana" w:cs="Arial"/>
            <w:b/>
            <w:sz w:val="20"/>
            <w:szCs w:val="20"/>
          </w:rPr>
          <w:t>la Procuraduría General</w:t>
        </w:r>
      </w:smartTag>
      <w:r w:rsidRPr="00833580">
        <w:rPr>
          <w:rFonts w:ascii="Verdana" w:hAnsi="Verdana" w:cs="Arial"/>
          <w:b/>
          <w:sz w:val="20"/>
          <w:szCs w:val="20"/>
        </w:rPr>
        <w:t xml:space="preserve"> </w:t>
      </w:r>
    </w:p>
    <w:p w:rsidR="00965C12" w:rsidRPr="00833580" w:rsidRDefault="00965C12" w:rsidP="00965C12">
      <w:pPr>
        <w:widowControl w:val="0"/>
        <w:jc w:val="center"/>
        <w:rPr>
          <w:rFonts w:ascii="Verdana" w:hAnsi="Verdana" w:cs="Arial"/>
          <w:b/>
          <w:sz w:val="20"/>
          <w:szCs w:val="20"/>
        </w:rPr>
      </w:pPr>
      <w:proofErr w:type="gramStart"/>
      <w:r w:rsidRPr="00833580">
        <w:rPr>
          <w:rFonts w:ascii="Verdana" w:hAnsi="Verdana" w:cs="Arial"/>
          <w:b/>
          <w:sz w:val="20"/>
          <w:szCs w:val="20"/>
        </w:rPr>
        <w:t>de</w:t>
      </w:r>
      <w:proofErr w:type="gramEnd"/>
      <w:r w:rsidRPr="00833580">
        <w:rPr>
          <w:rFonts w:ascii="Verdana" w:hAnsi="Verdana" w:cs="Arial"/>
          <w:b/>
          <w:sz w:val="20"/>
          <w:szCs w:val="20"/>
        </w:rPr>
        <w:t xml:space="preserve"> Justicia del Estado</w:t>
      </w:r>
    </w:p>
    <w:p w:rsidR="00965C12" w:rsidRPr="00833580" w:rsidRDefault="00965C12" w:rsidP="00965C12">
      <w:pPr>
        <w:widowControl w:val="0"/>
        <w:ind w:firstLine="567"/>
        <w:jc w:val="both"/>
        <w:rPr>
          <w:rFonts w:ascii="Verdana" w:hAnsi="Verdana" w:cs="Arial"/>
          <w:sz w:val="20"/>
          <w:szCs w:val="20"/>
        </w:rPr>
      </w:pPr>
    </w:p>
    <w:p w:rsidR="00965C12" w:rsidRPr="0050351B" w:rsidRDefault="00965C12" w:rsidP="00965C12">
      <w:pPr>
        <w:widowControl w:val="0"/>
        <w:jc w:val="right"/>
        <w:rPr>
          <w:rFonts w:ascii="Verdana" w:hAnsi="Verdana" w:cs="Arial"/>
          <w:b/>
          <w:sz w:val="20"/>
          <w:szCs w:val="20"/>
        </w:rPr>
      </w:pPr>
      <w:r w:rsidRPr="0050351B">
        <w:rPr>
          <w:rFonts w:ascii="Verdana" w:hAnsi="Verdana" w:cs="Arial"/>
          <w:b/>
          <w:sz w:val="20"/>
          <w:szCs w:val="20"/>
        </w:rPr>
        <w:t>Facultades del Procurador</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34.</w:t>
      </w:r>
      <w:r w:rsidRPr="00833580">
        <w:rPr>
          <w:rFonts w:ascii="Verdana" w:hAnsi="Verdana" w:cs="Arial"/>
          <w:sz w:val="20"/>
          <w:szCs w:val="20"/>
        </w:rPr>
        <w:t xml:space="preserve"> El Titular de </w:t>
      </w:r>
      <w:smartTag w:uri="urn:schemas-microsoft-com:office:smarttags" w:element="PersonName">
        <w:smartTagPr>
          <w:attr w:name="ProductID" w:val="la Procuradur￭a General"/>
        </w:smartTagPr>
        <w:r w:rsidRPr="00833580">
          <w:rPr>
            <w:rFonts w:ascii="Verdana" w:hAnsi="Verdana" w:cs="Arial"/>
            <w:sz w:val="20"/>
            <w:szCs w:val="20"/>
          </w:rPr>
          <w:t>la Procuraduría General</w:t>
        </w:r>
      </w:smartTag>
      <w:r w:rsidRPr="00833580">
        <w:rPr>
          <w:rFonts w:ascii="Verdana" w:hAnsi="Verdana" w:cs="Arial"/>
          <w:sz w:val="20"/>
          <w:szCs w:val="20"/>
        </w:rPr>
        <w:t xml:space="preserve"> de Justicia del Estado de Guanajuato tendrá las siguientes facultades:</w:t>
      </w:r>
    </w:p>
    <w:p w:rsidR="00965C12" w:rsidRPr="00833580" w:rsidRDefault="00965C12" w:rsidP="00965C12">
      <w:pPr>
        <w:widowControl w:val="0"/>
        <w:tabs>
          <w:tab w:val="left" w:pos="9180"/>
        </w:tabs>
        <w:ind w:firstLine="567"/>
        <w:jc w:val="both"/>
        <w:rPr>
          <w:rFonts w:ascii="Verdana" w:hAnsi="Verdana" w:cs="Arial"/>
          <w:sz w:val="20"/>
          <w:szCs w:val="20"/>
        </w:rPr>
      </w:pPr>
    </w:p>
    <w:p w:rsidR="00965C12" w:rsidRPr="00833580" w:rsidRDefault="00965C12" w:rsidP="00965C12">
      <w:pPr>
        <w:widowControl w:val="0"/>
        <w:tabs>
          <w:tab w:val="left" w:pos="0"/>
          <w:tab w:val="num" w:pos="900"/>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Ejecutar la política en materia de procuración de justicia para la atención y erradicación de la violencia en el Estado;</w:t>
      </w:r>
    </w:p>
    <w:p w:rsidR="00965C12" w:rsidRPr="00833580" w:rsidRDefault="00965C12" w:rsidP="00965C12">
      <w:pPr>
        <w:widowControl w:val="0"/>
        <w:tabs>
          <w:tab w:val="left" w:pos="0"/>
          <w:tab w:val="num" w:pos="900"/>
        </w:tabs>
        <w:ind w:left="900" w:hanging="220"/>
        <w:jc w:val="both"/>
        <w:rPr>
          <w:rFonts w:ascii="Verdana" w:hAnsi="Verdana" w:cs="Arial"/>
          <w:sz w:val="20"/>
          <w:szCs w:val="20"/>
        </w:rPr>
      </w:pPr>
    </w:p>
    <w:p w:rsidR="006374B3" w:rsidRDefault="006374B3" w:rsidP="006374B3">
      <w:pPr>
        <w:widowControl w:val="0"/>
        <w:tabs>
          <w:tab w:val="left" w:pos="0"/>
          <w:tab w:val="num" w:pos="900"/>
        </w:tabs>
        <w:jc w:val="both"/>
        <w:rPr>
          <w:rFonts w:ascii="Verdana" w:hAnsi="Verdana" w:cs="Arial"/>
          <w:sz w:val="20"/>
          <w:szCs w:val="20"/>
        </w:rPr>
      </w:pPr>
      <w:r w:rsidRPr="00F2518F">
        <w:rPr>
          <w:rFonts w:ascii="Verdana" w:hAnsi="Verdana" w:cs="Arial"/>
          <w:sz w:val="20"/>
          <w:szCs w:val="20"/>
        </w:rPr>
        <w:t xml:space="preserve">II. Integrar y operar </w:t>
      </w:r>
      <w:smartTag w:uri="urn:schemas-microsoft-com:office:smarttags" w:element="PersonName">
        <w:smartTagPr>
          <w:attr w:name="ProductID" w:val="la Red"/>
        </w:smartTagPr>
        <w:r w:rsidRPr="00F2518F">
          <w:rPr>
            <w:rFonts w:ascii="Verdana" w:hAnsi="Verdana" w:cs="Arial"/>
            <w:sz w:val="20"/>
            <w:szCs w:val="20"/>
          </w:rPr>
          <w:t>la Red</w:t>
        </w:r>
      </w:smartTag>
      <w:r w:rsidRPr="00F2518F">
        <w:rPr>
          <w:rFonts w:ascii="Verdana" w:hAnsi="Verdana" w:cs="Arial"/>
          <w:sz w:val="20"/>
          <w:szCs w:val="20"/>
        </w:rPr>
        <w:t xml:space="preserve"> Estatal de datos e información sobre los casos de violencia en el Estado de Guanajuato</w:t>
      </w:r>
      <w:r>
        <w:rPr>
          <w:rFonts w:ascii="Verdana" w:hAnsi="Verdana" w:cs="Arial"/>
          <w:sz w:val="20"/>
          <w:szCs w:val="20"/>
        </w:rPr>
        <w:t>;</w:t>
      </w:r>
      <w:r w:rsidRPr="00F2518F">
        <w:rPr>
          <w:rFonts w:ascii="Verdana" w:hAnsi="Verdana" w:cs="Arial"/>
          <w:sz w:val="20"/>
          <w:szCs w:val="20"/>
        </w:rPr>
        <w:t xml:space="preserve"> </w:t>
      </w:r>
    </w:p>
    <w:p w:rsidR="006374B3" w:rsidRPr="00F2518F" w:rsidRDefault="006374B3" w:rsidP="006374B3">
      <w:pPr>
        <w:widowControl w:val="0"/>
        <w:tabs>
          <w:tab w:val="left" w:pos="0"/>
          <w:tab w:val="num" w:pos="900"/>
        </w:tabs>
        <w:jc w:val="both"/>
        <w:rPr>
          <w:rFonts w:ascii="Verdana" w:hAnsi="Verdana" w:cs="Arial"/>
          <w:sz w:val="20"/>
          <w:szCs w:val="20"/>
        </w:rPr>
      </w:pPr>
      <w:r w:rsidRPr="00F2518F">
        <w:rPr>
          <w:rFonts w:ascii="Verdana" w:hAnsi="Verdana" w:cs="Arial"/>
          <w:sz w:val="20"/>
          <w:szCs w:val="20"/>
        </w:rPr>
        <w:t>(</w:t>
      </w:r>
      <w:r>
        <w:rPr>
          <w:rFonts w:ascii="Verdana" w:hAnsi="Verdana" w:cs="Arial"/>
          <w:sz w:val="20"/>
          <w:szCs w:val="20"/>
        </w:rPr>
        <w:t xml:space="preserve">Fracción reformada.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Pr>
          <w:rFonts w:ascii="Verdana" w:hAnsi="Verdana" w:cs="Arial"/>
          <w:sz w:val="20"/>
          <w:szCs w:val="20"/>
        </w:rPr>
        <w:t>)</w:t>
      </w:r>
    </w:p>
    <w:p w:rsidR="00965C12" w:rsidRPr="00833580" w:rsidRDefault="00965C12" w:rsidP="00965C12">
      <w:pPr>
        <w:pStyle w:val="Prrafodelista"/>
        <w:widowControl w:val="0"/>
        <w:tabs>
          <w:tab w:val="left" w:pos="0"/>
          <w:tab w:val="num" w:pos="900"/>
        </w:tabs>
        <w:ind w:left="900" w:hanging="220"/>
        <w:jc w:val="both"/>
        <w:rPr>
          <w:rFonts w:ascii="Verdana" w:hAnsi="Verdana" w:cs="Arial"/>
          <w:sz w:val="20"/>
          <w:szCs w:val="20"/>
          <w:lang w:val="es-MX"/>
        </w:rPr>
      </w:pPr>
    </w:p>
    <w:p w:rsidR="00965C12" w:rsidRPr="00833580" w:rsidRDefault="00965C12" w:rsidP="00965C12">
      <w:pPr>
        <w:pStyle w:val="Prrafodelista"/>
        <w:widowControl w:val="0"/>
        <w:tabs>
          <w:tab w:val="left" w:pos="0"/>
          <w:tab w:val="num" w:pos="900"/>
        </w:tabs>
        <w:ind w:left="0"/>
        <w:jc w:val="both"/>
        <w:rPr>
          <w:rFonts w:ascii="Verdana" w:hAnsi="Verdana" w:cs="Arial"/>
          <w:bCs/>
          <w:sz w:val="20"/>
          <w:szCs w:val="20"/>
          <w:lang w:val="es-MX"/>
        </w:rPr>
      </w:pPr>
      <w:r>
        <w:rPr>
          <w:rFonts w:ascii="Verdana" w:hAnsi="Verdana" w:cs="Arial"/>
          <w:sz w:val="20"/>
          <w:szCs w:val="20"/>
          <w:lang w:val="es-MX"/>
        </w:rPr>
        <w:t xml:space="preserve">III. </w:t>
      </w:r>
      <w:r w:rsidRPr="00833580">
        <w:rPr>
          <w:rFonts w:ascii="Verdana" w:hAnsi="Verdana" w:cs="Arial"/>
          <w:sz w:val="20"/>
          <w:szCs w:val="20"/>
          <w:lang w:val="es-MX"/>
        </w:rPr>
        <w:t xml:space="preserve">Proporcionar periódicamente tratamiento de contención al personal especializado que atiende a las personas receptoras de violencia; y </w:t>
      </w:r>
    </w:p>
    <w:p w:rsidR="00965C12" w:rsidRPr="00833580" w:rsidRDefault="00965C12" w:rsidP="00965C12">
      <w:pPr>
        <w:widowControl w:val="0"/>
        <w:tabs>
          <w:tab w:val="left" w:pos="0"/>
          <w:tab w:val="num" w:pos="900"/>
        </w:tabs>
        <w:ind w:left="900" w:hanging="220"/>
        <w:jc w:val="both"/>
        <w:rPr>
          <w:rFonts w:ascii="Verdana" w:hAnsi="Verdana" w:cs="Arial"/>
          <w:sz w:val="20"/>
          <w:szCs w:val="20"/>
        </w:rPr>
      </w:pPr>
    </w:p>
    <w:p w:rsidR="00965C12" w:rsidRPr="00833580" w:rsidRDefault="00965C12" w:rsidP="00965C12">
      <w:pPr>
        <w:widowControl w:val="0"/>
        <w:tabs>
          <w:tab w:val="left" w:pos="0"/>
          <w:tab w:val="num" w:pos="900"/>
        </w:tabs>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Expedir y ejecutar las órdenes de protección que sean procedentes conforme a las disposiciones aplicables y garantizar la integridad física de quienes denuncian.</w:t>
      </w:r>
    </w:p>
    <w:p w:rsidR="00965C12" w:rsidRPr="00833580" w:rsidRDefault="00965C12" w:rsidP="00965C12">
      <w:pPr>
        <w:widowControl w:val="0"/>
        <w:jc w:val="both"/>
        <w:rPr>
          <w:rFonts w:ascii="Verdana" w:hAnsi="Verdana" w:cs="Arial"/>
          <w:sz w:val="20"/>
          <w:szCs w:val="20"/>
        </w:rPr>
      </w:pPr>
    </w:p>
    <w:p w:rsidR="00965C12" w:rsidRPr="00833580" w:rsidRDefault="00965C12" w:rsidP="00965C12">
      <w:pPr>
        <w:widowControl w:val="0"/>
        <w:ind w:firstLine="567"/>
        <w:jc w:val="center"/>
        <w:rPr>
          <w:rFonts w:ascii="Verdana" w:hAnsi="Verdana" w:cs="Arial"/>
          <w:b/>
          <w:sz w:val="20"/>
          <w:szCs w:val="20"/>
        </w:rPr>
      </w:pPr>
      <w:r w:rsidRPr="00833580">
        <w:rPr>
          <w:rFonts w:ascii="Verdana" w:hAnsi="Verdana" w:cs="Arial"/>
          <w:b/>
          <w:sz w:val="20"/>
          <w:szCs w:val="20"/>
        </w:rPr>
        <w:t>Sección Octava</w:t>
      </w:r>
    </w:p>
    <w:p w:rsidR="00965C12" w:rsidRPr="00833580" w:rsidRDefault="00965C12" w:rsidP="00965C12">
      <w:pPr>
        <w:widowControl w:val="0"/>
        <w:ind w:firstLine="567"/>
        <w:jc w:val="center"/>
        <w:rPr>
          <w:rFonts w:ascii="Verdana" w:hAnsi="Verdana" w:cs="Arial"/>
          <w:b/>
          <w:sz w:val="20"/>
          <w:szCs w:val="20"/>
        </w:rPr>
      </w:pPr>
      <w:r w:rsidRPr="00833580">
        <w:rPr>
          <w:rFonts w:ascii="Verdana" w:hAnsi="Verdana" w:cs="Arial"/>
          <w:b/>
          <w:sz w:val="20"/>
          <w:szCs w:val="20"/>
        </w:rPr>
        <w:t xml:space="preserve">Del Titular de </w:t>
      </w:r>
      <w:smartTag w:uri="urn:schemas-microsoft-com:office:smarttags" w:element="PersonName">
        <w:smartTagPr>
          <w:attr w:name="ProductID" w:val="la Secretar￭a"/>
        </w:smartTagPr>
        <w:r w:rsidRPr="00833580">
          <w:rPr>
            <w:rFonts w:ascii="Verdana" w:hAnsi="Verdana" w:cs="Arial"/>
            <w:b/>
            <w:sz w:val="20"/>
            <w:szCs w:val="20"/>
          </w:rPr>
          <w:t>la Secretaría</w:t>
        </w:r>
      </w:smartTag>
      <w:r w:rsidRPr="00833580">
        <w:rPr>
          <w:rFonts w:ascii="Verdana" w:hAnsi="Verdana" w:cs="Arial"/>
          <w:b/>
          <w:sz w:val="20"/>
          <w:szCs w:val="20"/>
        </w:rPr>
        <w:t xml:space="preserve"> de Educación</w:t>
      </w:r>
    </w:p>
    <w:p w:rsidR="00965C12" w:rsidRPr="00833580" w:rsidRDefault="00965C12" w:rsidP="00965C12">
      <w:pPr>
        <w:widowControl w:val="0"/>
        <w:ind w:firstLine="567"/>
        <w:jc w:val="center"/>
        <w:rPr>
          <w:rFonts w:ascii="Verdana" w:hAnsi="Verdana" w:cs="Arial"/>
          <w:b/>
          <w:sz w:val="20"/>
          <w:szCs w:val="20"/>
        </w:rPr>
      </w:pPr>
    </w:p>
    <w:p w:rsidR="00965C12" w:rsidRPr="0050351B" w:rsidRDefault="00965C12" w:rsidP="00965C12">
      <w:pPr>
        <w:widowControl w:val="0"/>
        <w:ind w:firstLine="567"/>
        <w:jc w:val="right"/>
        <w:rPr>
          <w:rFonts w:ascii="Verdana" w:hAnsi="Verdana" w:cs="Arial"/>
          <w:b/>
          <w:sz w:val="20"/>
          <w:szCs w:val="20"/>
        </w:rPr>
      </w:pPr>
      <w:r w:rsidRPr="0050351B">
        <w:rPr>
          <w:rFonts w:ascii="Verdana" w:hAnsi="Verdana" w:cs="Arial"/>
          <w:b/>
          <w:sz w:val="20"/>
          <w:szCs w:val="20"/>
        </w:rPr>
        <w:t>Facultades del Secretario de Educación</w:t>
      </w:r>
    </w:p>
    <w:p w:rsidR="00965C12" w:rsidRPr="00833580" w:rsidRDefault="00965C12" w:rsidP="00965C12">
      <w:pPr>
        <w:widowControl w:val="0"/>
        <w:tabs>
          <w:tab w:val="left" w:pos="3240"/>
        </w:tabs>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 xml:space="preserve">35. </w:t>
      </w:r>
      <w:r w:rsidRPr="00833580">
        <w:rPr>
          <w:rFonts w:ascii="Verdana" w:hAnsi="Verdana" w:cs="Arial"/>
          <w:sz w:val="20"/>
          <w:szCs w:val="20"/>
        </w:rPr>
        <w:t xml:space="preserve">El Titular 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Educación tendrá las siguientes facultades:</w:t>
      </w:r>
    </w:p>
    <w:p w:rsidR="00965C12" w:rsidRPr="00833580" w:rsidRDefault="00965C12" w:rsidP="00965C12">
      <w:pPr>
        <w:widowControl w:val="0"/>
        <w:tabs>
          <w:tab w:val="left" w:pos="3240"/>
        </w:tabs>
        <w:ind w:firstLine="567"/>
        <w:jc w:val="both"/>
        <w:rPr>
          <w:rFonts w:ascii="Verdana" w:hAnsi="Verdana" w:cs="Arial"/>
          <w:sz w:val="20"/>
          <w:szCs w:val="20"/>
        </w:rPr>
      </w:pPr>
    </w:p>
    <w:p w:rsidR="00965C12" w:rsidRPr="00833580" w:rsidRDefault="00965C12" w:rsidP="00965C12">
      <w:pPr>
        <w:pStyle w:val="Prrafodelista"/>
        <w:widowControl w:val="0"/>
        <w:tabs>
          <w:tab w:val="num" w:pos="900"/>
        </w:tabs>
        <w:ind w:left="0"/>
        <w:jc w:val="both"/>
        <w:rPr>
          <w:rFonts w:ascii="Verdana" w:hAnsi="Verdana" w:cs="Arial"/>
          <w:sz w:val="20"/>
          <w:szCs w:val="20"/>
          <w:lang w:val="es-MX"/>
        </w:rPr>
      </w:pPr>
      <w:r>
        <w:rPr>
          <w:rFonts w:ascii="Verdana" w:hAnsi="Verdana" w:cs="Arial"/>
          <w:sz w:val="20"/>
          <w:szCs w:val="20"/>
          <w:lang w:val="es-MX"/>
        </w:rPr>
        <w:t xml:space="preserve">I. </w:t>
      </w:r>
      <w:r w:rsidRPr="00833580">
        <w:rPr>
          <w:rFonts w:ascii="Verdana" w:hAnsi="Verdana" w:cs="Arial"/>
          <w:sz w:val="20"/>
          <w:szCs w:val="20"/>
          <w:lang w:val="es-MX"/>
        </w:rPr>
        <w:t>Incluir en sus políticas, programas y contenidos educativos, la prevención de la violencia, así como para la resolución pacífica de conflictos;</w:t>
      </w:r>
    </w:p>
    <w:p w:rsidR="00965C12" w:rsidRPr="00833580" w:rsidRDefault="00965C12" w:rsidP="00965C12">
      <w:pPr>
        <w:tabs>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Formular y aplicar programas para la detección de los problemas de violencia en los centros educativos;</w:t>
      </w:r>
    </w:p>
    <w:p w:rsidR="00965C12" w:rsidRPr="00833580" w:rsidRDefault="00965C12" w:rsidP="00965C12">
      <w:pPr>
        <w:pStyle w:val="Prrafodelista"/>
        <w:widowControl w:val="0"/>
        <w:tabs>
          <w:tab w:val="num" w:pos="900"/>
        </w:tabs>
        <w:ind w:left="900" w:hanging="220"/>
        <w:jc w:val="both"/>
        <w:rPr>
          <w:rFonts w:ascii="Verdana" w:hAnsi="Verdana" w:cs="Arial"/>
          <w:sz w:val="20"/>
          <w:szCs w:val="20"/>
          <w:lang w:val="es-MX"/>
        </w:rPr>
      </w:pPr>
    </w:p>
    <w:p w:rsidR="00965C12" w:rsidRPr="00833580" w:rsidRDefault="00965C12" w:rsidP="00965C12">
      <w:pPr>
        <w:pStyle w:val="Prrafodelista"/>
        <w:widowControl w:val="0"/>
        <w:tabs>
          <w:tab w:val="num" w:pos="900"/>
        </w:tabs>
        <w:ind w:left="0"/>
        <w:jc w:val="both"/>
        <w:rPr>
          <w:rFonts w:ascii="Verdana" w:hAnsi="Verdana" w:cs="Arial"/>
          <w:sz w:val="20"/>
          <w:szCs w:val="20"/>
          <w:lang w:val="es-MX"/>
        </w:rPr>
      </w:pPr>
      <w:r>
        <w:rPr>
          <w:rFonts w:ascii="Verdana" w:hAnsi="Verdana" w:cs="Arial"/>
          <w:sz w:val="20"/>
          <w:szCs w:val="20"/>
          <w:lang w:val="es-MX"/>
        </w:rPr>
        <w:t xml:space="preserve">III. </w:t>
      </w:r>
      <w:r w:rsidRPr="00833580">
        <w:rPr>
          <w:rFonts w:ascii="Verdana" w:hAnsi="Verdana" w:cs="Arial"/>
          <w:sz w:val="20"/>
          <w:szCs w:val="20"/>
          <w:lang w:val="es-MX"/>
        </w:rPr>
        <w:t>Difundir el Programa Estatal en la población estudiantil, docente, comunidad de planteles, oficinas y todas las unidades administrativas que conformen la secretaría; y</w:t>
      </w:r>
    </w:p>
    <w:p w:rsidR="00965C12" w:rsidRPr="00833580" w:rsidRDefault="00965C12" w:rsidP="00965C12">
      <w:pPr>
        <w:widowControl w:val="0"/>
        <w:tabs>
          <w:tab w:val="num" w:pos="900"/>
        </w:tabs>
        <w:ind w:left="900" w:hanging="220"/>
        <w:jc w:val="both"/>
        <w:rPr>
          <w:rFonts w:ascii="Verdana" w:hAnsi="Verdana" w:cs="Arial"/>
          <w:sz w:val="20"/>
          <w:szCs w:val="20"/>
        </w:rPr>
      </w:pPr>
    </w:p>
    <w:p w:rsidR="00965C12" w:rsidRPr="00833580" w:rsidRDefault="00965C12" w:rsidP="00965C12">
      <w:pPr>
        <w:widowControl w:val="0"/>
        <w:tabs>
          <w:tab w:val="num" w:pos="900"/>
        </w:tabs>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Hacer del conocimiento a la autoridad competente los casos de violencia que ocurran en los centros educativos o de los que tengan conocimiento.</w:t>
      </w:r>
    </w:p>
    <w:p w:rsidR="00965C12" w:rsidRPr="00833580" w:rsidRDefault="00965C12" w:rsidP="00965C12">
      <w:pPr>
        <w:widowControl w:val="0"/>
        <w:ind w:firstLine="567"/>
        <w:jc w:val="center"/>
        <w:rPr>
          <w:rFonts w:ascii="Verdana" w:hAnsi="Verdana" w:cs="Arial"/>
          <w:b/>
          <w:sz w:val="20"/>
          <w:szCs w:val="20"/>
        </w:rPr>
      </w:pPr>
    </w:p>
    <w:p w:rsidR="00965C12" w:rsidRPr="00833580" w:rsidRDefault="00965C12" w:rsidP="00965C12">
      <w:pPr>
        <w:widowControl w:val="0"/>
        <w:ind w:firstLine="567"/>
        <w:jc w:val="center"/>
        <w:rPr>
          <w:rFonts w:ascii="Verdana" w:hAnsi="Verdana" w:cs="Arial"/>
          <w:b/>
          <w:sz w:val="20"/>
          <w:szCs w:val="20"/>
        </w:rPr>
      </w:pPr>
      <w:r w:rsidRPr="00833580">
        <w:rPr>
          <w:rFonts w:ascii="Verdana" w:hAnsi="Verdana" w:cs="Arial"/>
          <w:b/>
          <w:sz w:val="20"/>
          <w:szCs w:val="20"/>
        </w:rPr>
        <w:t>Sección Novena</w:t>
      </w:r>
    </w:p>
    <w:p w:rsidR="00965C12" w:rsidRPr="00833580" w:rsidRDefault="00965C12" w:rsidP="00965C12">
      <w:pPr>
        <w:widowControl w:val="0"/>
        <w:ind w:firstLine="567"/>
        <w:jc w:val="center"/>
        <w:rPr>
          <w:rFonts w:ascii="Verdana" w:hAnsi="Verdana" w:cs="Arial"/>
          <w:b/>
          <w:sz w:val="20"/>
          <w:szCs w:val="20"/>
        </w:rPr>
      </w:pPr>
      <w:r w:rsidRPr="00833580">
        <w:rPr>
          <w:rFonts w:ascii="Verdana" w:hAnsi="Verdana" w:cs="Arial"/>
          <w:b/>
          <w:sz w:val="20"/>
          <w:szCs w:val="20"/>
        </w:rPr>
        <w:t xml:space="preserve">Del Titular de </w:t>
      </w:r>
      <w:smartTag w:uri="urn:schemas-microsoft-com:office:smarttags" w:element="PersonName">
        <w:smartTagPr>
          <w:attr w:name="ProductID" w:val="la Secretar￭a"/>
        </w:smartTagPr>
        <w:r w:rsidRPr="00833580">
          <w:rPr>
            <w:rFonts w:ascii="Verdana" w:hAnsi="Verdana" w:cs="Arial"/>
            <w:b/>
            <w:sz w:val="20"/>
            <w:szCs w:val="20"/>
          </w:rPr>
          <w:t>la Secretaría</w:t>
        </w:r>
      </w:smartTag>
      <w:r w:rsidRPr="00833580">
        <w:rPr>
          <w:rFonts w:ascii="Verdana" w:hAnsi="Verdana" w:cs="Arial"/>
          <w:b/>
          <w:sz w:val="20"/>
          <w:szCs w:val="20"/>
        </w:rPr>
        <w:t xml:space="preserve"> de Salud</w:t>
      </w:r>
    </w:p>
    <w:p w:rsidR="00965C12" w:rsidRPr="00833580" w:rsidRDefault="00965C12" w:rsidP="00965C12">
      <w:pPr>
        <w:widowControl w:val="0"/>
        <w:ind w:firstLine="567"/>
        <w:jc w:val="center"/>
        <w:rPr>
          <w:rFonts w:ascii="Verdana" w:hAnsi="Verdana" w:cs="Arial"/>
          <w:b/>
          <w:sz w:val="20"/>
          <w:szCs w:val="20"/>
        </w:rPr>
      </w:pPr>
    </w:p>
    <w:p w:rsidR="00965C12" w:rsidRPr="004C07D4" w:rsidRDefault="00965C12" w:rsidP="00965C12">
      <w:pPr>
        <w:widowControl w:val="0"/>
        <w:tabs>
          <w:tab w:val="left" w:pos="9180"/>
        </w:tabs>
        <w:ind w:firstLine="567"/>
        <w:jc w:val="right"/>
        <w:rPr>
          <w:rFonts w:ascii="Verdana" w:hAnsi="Verdana" w:cs="Arial"/>
          <w:b/>
          <w:sz w:val="20"/>
          <w:szCs w:val="20"/>
        </w:rPr>
      </w:pPr>
      <w:r w:rsidRPr="004C07D4">
        <w:rPr>
          <w:rFonts w:ascii="Verdana" w:hAnsi="Verdana" w:cs="Arial"/>
          <w:b/>
          <w:sz w:val="20"/>
          <w:szCs w:val="20"/>
        </w:rPr>
        <w:t>Facultades del Secretario de Salud</w:t>
      </w:r>
    </w:p>
    <w:p w:rsidR="00965C12" w:rsidRPr="00833580" w:rsidRDefault="00965C12" w:rsidP="00965C12">
      <w:pPr>
        <w:widowControl w:val="0"/>
        <w:tabs>
          <w:tab w:val="left" w:pos="9180"/>
        </w:tabs>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36.</w:t>
      </w:r>
      <w:r w:rsidRPr="00833580">
        <w:rPr>
          <w:rFonts w:ascii="Verdana" w:hAnsi="Verdana" w:cs="Arial"/>
          <w:sz w:val="20"/>
          <w:szCs w:val="20"/>
        </w:rPr>
        <w:t xml:space="preserve"> El Titular de </w:t>
      </w:r>
      <w:smartTag w:uri="urn:schemas-microsoft-com:office:smarttags" w:element="PersonName">
        <w:smartTagPr>
          <w:attr w:name="ProductID" w:val="la Secretar￭a"/>
        </w:smartTagPr>
        <w:r w:rsidRPr="00833580">
          <w:rPr>
            <w:rFonts w:ascii="Verdana" w:hAnsi="Verdana" w:cs="Arial"/>
            <w:sz w:val="20"/>
            <w:szCs w:val="20"/>
          </w:rPr>
          <w:t>la Secretaría</w:t>
        </w:r>
      </w:smartTag>
      <w:r w:rsidRPr="00833580">
        <w:rPr>
          <w:rFonts w:ascii="Verdana" w:hAnsi="Verdana" w:cs="Arial"/>
          <w:sz w:val="20"/>
          <w:szCs w:val="20"/>
        </w:rPr>
        <w:t xml:space="preserve"> de Salud tendrá las siguientes facultades:</w:t>
      </w:r>
    </w:p>
    <w:p w:rsidR="00965C12" w:rsidRPr="00833580" w:rsidRDefault="00965C12" w:rsidP="00965C12">
      <w:pPr>
        <w:widowControl w:val="0"/>
        <w:tabs>
          <w:tab w:val="left" w:pos="9180"/>
        </w:tabs>
        <w:ind w:firstLine="567"/>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Difundir entre la población los servicios de salud que, en coordinación con el Sistema Nacional de Salud, se brinden a las personas receptoras o generadoras de violencia;</w:t>
      </w:r>
    </w:p>
    <w:p w:rsidR="00965C12" w:rsidRPr="00833580" w:rsidRDefault="00965C12" w:rsidP="00965C12">
      <w:pPr>
        <w:widowControl w:val="0"/>
        <w:tabs>
          <w:tab w:val="left" w:pos="9180"/>
        </w:tabs>
        <w:ind w:firstLine="567"/>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Proporcionar atención médica con respeto a la dignidad humana y aplicación de los valores humanos a las personas receptoras de violencia; y</w:t>
      </w:r>
    </w:p>
    <w:p w:rsidR="00965C12" w:rsidRPr="00833580" w:rsidRDefault="00965C12" w:rsidP="00965C12">
      <w:pPr>
        <w:pStyle w:val="Prrafodelista"/>
        <w:widowControl w:val="0"/>
        <w:ind w:left="0" w:firstLine="567"/>
        <w:jc w:val="both"/>
        <w:rPr>
          <w:rFonts w:ascii="Verdana" w:hAnsi="Verdana" w:cs="Arial"/>
          <w:sz w:val="20"/>
          <w:szCs w:val="20"/>
          <w:lang w:val="es-MX"/>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Canalizar a las personas receptoras de violencia a las instituciones correspondientes. </w:t>
      </w:r>
    </w:p>
    <w:p w:rsidR="00965C12" w:rsidRPr="00833580" w:rsidRDefault="00965C12" w:rsidP="00965C12">
      <w:pPr>
        <w:widowControl w:val="0"/>
        <w:ind w:firstLine="567"/>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Décima</w:t>
      </w:r>
    </w:p>
    <w:p w:rsidR="00837051" w:rsidRPr="005373D4" w:rsidRDefault="00837051" w:rsidP="00837051">
      <w:pPr>
        <w:widowControl w:val="0"/>
        <w:jc w:val="center"/>
        <w:rPr>
          <w:rFonts w:ascii="Verdana" w:hAnsi="Verdana" w:cs="Arial"/>
          <w:b/>
          <w:bCs/>
          <w:sz w:val="20"/>
          <w:szCs w:val="20"/>
        </w:rPr>
      </w:pPr>
      <w:r w:rsidRPr="005373D4">
        <w:rPr>
          <w:rFonts w:ascii="Verdana" w:hAnsi="Verdana" w:cs="Arial"/>
          <w:b/>
          <w:sz w:val="20"/>
          <w:szCs w:val="20"/>
        </w:rPr>
        <w:t xml:space="preserve">Del Titular de </w:t>
      </w:r>
      <w:smartTag w:uri="urn:schemas-microsoft-com:office:smarttags" w:element="PersonName">
        <w:smartTagPr>
          <w:attr w:name="ProductID" w:val="la Secretar￭a"/>
        </w:smartTagPr>
        <w:r w:rsidRPr="005373D4">
          <w:rPr>
            <w:rFonts w:ascii="Verdana" w:hAnsi="Verdana" w:cs="Arial"/>
            <w:b/>
            <w:sz w:val="20"/>
            <w:szCs w:val="20"/>
          </w:rPr>
          <w:t>la Secretaría</w:t>
        </w:r>
      </w:smartTag>
      <w:r w:rsidRPr="005373D4">
        <w:rPr>
          <w:rFonts w:ascii="Verdana" w:hAnsi="Verdana" w:cs="Arial"/>
          <w:b/>
          <w:sz w:val="20"/>
          <w:szCs w:val="20"/>
        </w:rPr>
        <w:t xml:space="preserve"> </w:t>
      </w:r>
      <w:r w:rsidRPr="005373D4">
        <w:rPr>
          <w:rFonts w:ascii="Verdana" w:hAnsi="Verdana" w:cs="Arial"/>
          <w:b/>
          <w:bCs/>
          <w:sz w:val="20"/>
          <w:szCs w:val="20"/>
        </w:rPr>
        <w:t xml:space="preserve">de la Transparencia </w:t>
      </w:r>
    </w:p>
    <w:p w:rsidR="00837051" w:rsidRPr="005373D4" w:rsidRDefault="00837051" w:rsidP="00837051">
      <w:pPr>
        <w:widowControl w:val="0"/>
        <w:jc w:val="center"/>
        <w:rPr>
          <w:rFonts w:ascii="Verdana" w:hAnsi="Verdana" w:cs="Arial"/>
          <w:b/>
          <w:bCs/>
          <w:sz w:val="20"/>
          <w:szCs w:val="20"/>
        </w:rPr>
      </w:pPr>
      <w:proofErr w:type="gramStart"/>
      <w:r w:rsidRPr="005373D4">
        <w:rPr>
          <w:rFonts w:ascii="Verdana" w:hAnsi="Verdana" w:cs="Arial"/>
          <w:b/>
          <w:bCs/>
          <w:sz w:val="20"/>
          <w:szCs w:val="20"/>
        </w:rPr>
        <w:t>y</w:t>
      </w:r>
      <w:proofErr w:type="gramEnd"/>
      <w:r w:rsidRPr="005373D4">
        <w:rPr>
          <w:rFonts w:ascii="Verdana" w:hAnsi="Verdana" w:cs="Arial"/>
          <w:b/>
          <w:bCs/>
          <w:sz w:val="20"/>
          <w:szCs w:val="20"/>
        </w:rPr>
        <w:t xml:space="preserve"> Rendición de Cuentas</w:t>
      </w:r>
    </w:p>
    <w:p w:rsidR="00837051" w:rsidRPr="00837051" w:rsidRDefault="00837051" w:rsidP="00837051">
      <w:pPr>
        <w:widowControl w:val="0"/>
        <w:jc w:val="center"/>
        <w:rPr>
          <w:rFonts w:ascii="Verdana" w:hAnsi="Verdana" w:cs="Arial"/>
          <w:sz w:val="20"/>
          <w:szCs w:val="20"/>
        </w:rPr>
      </w:pPr>
      <w:r w:rsidRPr="00837051">
        <w:rPr>
          <w:rFonts w:ascii="Verdana" w:hAnsi="Verdana" w:cs="Arial"/>
          <w:sz w:val="20"/>
          <w:szCs w:val="20"/>
        </w:rPr>
        <w:t>(Denominación reformada. P.O. 7 de junio de 2013)</w:t>
      </w:r>
    </w:p>
    <w:p w:rsidR="00837051" w:rsidRPr="005373D4" w:rsidRDefault="00837051" w:rsidP="00837051">
      <w:pPr>
        <w:widowControl w:val="0"/>
        <w:jc w:val="center"/>
        <w:rPr>
          <w:rFonts w:ascii="Verdana" w:hAnsi="Verdana" w:cs="Arial"/>
          <w:b/>
          <w:sz w:val="20"/>
          <w:szCs w:val="20"/>
        </w:rPr>
      </w:pPr>
    </w:p>
    <w:p w:rsidR="00837051" w:rsidRPr="00837051" w:rsidRDefault="00837051" w:rsidP="00837051">
      <w:pPr>
        <w:widowControl w:val="0"/>
        <w:ind w:firstLine="567"/>
        <w:jc w:val="right"/>
        <w:rPr>
          <w:rFonts w:ascii="Verdana" w:hAnsi="Verdana" w:cs="Arial"/>
          <w:b/>
          <w:i/>
          <w:sz w:val="20"/>
          <w:szCs w:val="20"/>
        </w:rPr>
      </w:pPr>
      <w:r w:rsidRPr="005373D4">
        <w:rPr>
          <w:rFonts w:ascii="Verdana" w:hAnsi="Verdana" w:cs="Arial"/>
          <w:b/>
          <w:i/>
          <w:sz w:val="20"/>
          <w:szCs w:val="20"/>
        </w:rPr>
        <w:t xml:space="preserve">Facultades de la Secretaría </w:t>
      </w:r>
      <w:r w:rsidRPr="005373D4">
        <w:rPr>
          <w:rFonts w:ascii="Verdana" w:hAnsi="Verdana" w:cs="Arial"/>
          <w:b/>
          <w:bCs/>
          <w:i/>
          <w:sz w:val="20"/>
          <w:szCs w:val="20"/>
        </w:rPr>
        <w:t>de la Transparencia y Rendición de Cuentas</w:t>
      </w:r>
    </w:p>
    <w:p w:rsidR="00837051" w:rsidRPr="005373D4" w:rsidRDefault="00965C12" w:rsidP="00837051">
      <w:pPr>
        <w:pStyle w:val="Prrafodelista"/>
        <w:widowControl w:val="0"/>
        <w:ind w:left="0"/>
        <w:jc w:val="both"/>
        <w:rPr>
          <w:rFonts w:ascii="Verdana" w:hAnsi="Verdana" w:cs="Arial"/>
          <w:sz w:val="20"/>
          <w:szCs w:val="20"/>
          <w:lang w:val="es-MX"/>
        </w:rPr>
      </w:pPr>
      <w:r w:rsidRPr="00833580">
        <w:rPr>
          <w:rFonts w:ascii="Verdana" w:hAnsi="Verdana" w:cs="Arial"/>
          <w:b/>
          <w:sz w:val="20"/>
          <w:szCs w:val="20"/>
          <w:lang w:val="es-MX"/>
        </w:rPr>
        <w:t>ARTÍCULO</w:t>
      </w:r>
      <w:r w:rsidRPr="00833580">
        <w:rPr>
          <w:rFonts w:ascii="Verdana" w:hAnsi="Verdana" w:cs="Arial"/>
          <w:sz w:val="20"/>
          <w:szCs w:val="20"/>
          <w:lang w:val="es-MX"/>
        </w:rPr>
        <w:t xml:space="preserve"> </w:t>
      </w:r>
      <w:r w:rsidRPr="00833580">
        <w:rPr>
          <w:rFonts w:ascii="Verdana" w:hAnsi="Verdana" w:cs="Arial"/>
          <w:b/>
          <w:sz w:val="20"/>
          <w:szCs w:val="20"/>
          <w:lang w:val="es-MX"/>
        </w:rPr>
        <w:t>37.</w:t>
      </w:r>
      <w:r w:rsidRPr="00833580">
        <w:rPr>
          <w:rFonts w:ascii="Verdana" w:hAnsi="Verdana" w:cs="Arial"/>
          <w:sz w:val="20"/>
          <w:szCs w:val="20"/>
          <w:lang w:val="es-MX"/>
        </w:rPr>
        <w:t xml:space="preserve"> </w:t>
      </w:r>
      <w:r w:rsidR="00837051" w:rsidRPr="005373D4">
        <w:rPr>
          <w:rFonts w:ascii="Verdana" w:hAnsi="Verdana" w:cs="Arial"/>
          <w:sz w:val="20"/>
          <w:szCs w:val="20"/>
          <w:lang w:val="es-MX"/>
        </w:rPr>
        <w:t xml:space="preserve">El Titular de </w:t>
      </w:r>
      <w:smartTag w:uri="urn:schemas-microsoft-com:office:smarttags" w:element="PersonName">
        <w:smartTagPr>
          <w:attr w:name="ProductID" w:val="la Secretar￭a"/>
        </w:smartTagPr>
        <w:r w:rsidR="00837051" w:rsidRPr="005373D4">
          <w:rPr>
            <w:rFonts w:ascii="Verdana" w:hAnsi="Verdana" w:cs="Arial"/>
            <w:sz w:val="20"/>
            <w:szCs w:val="20"/>
            <w:lang w:val="es-MX"/>
          </w:rPr>
          <w:t>la Secretaría</w:t>
        </w:r>
      </w:smartTag>
      <w:r w:rsidR="00837051" w:rsidRPr="005373D4">
        <w:rPr>
          <w:rFonts w:ascii="Verdana" w:hAnsi="Verdana" w:cs="Arial"/>
          <w:sz w:val="20"/>
          <w:szCs w:val="20"/>
          <w:lang w:val="es-MX"/>
        </w:rPr>
        <w:t xml:space="preserve"> de la Transparencia y Rendición de Cuentas tendrá las siguientes facultades: </w:t>
      </w:r>
    </w:p>
    <w:p w:rsidR="00965C12" w:rsidRPr="00833580" w:rsidRDefault="00837051" w:rsidP="00965C12">
      <w:pPr>
        <w:pStyle w:val="Prrafodelista"/>
        <w:widowControl w:val="0"/>
        <w:ind w:left="0"/>
        <w:jc w:val="both"/>
        <w:rPr>
          <w:rFonts w:ascii="Verdana" w:hAnsi="Verdana" w:cs="Arial"/>
          <w:sz w:val="20"/>
          <w:szCs w:val="20"/>
          <w:lang w:val="es-MX"/>
        </w:rPr>
      </w:pPr>
      <w:r>
        <w:rPr>
          <w:rFonts w:ascii="Verdana" w:hAnsi="Verdana" w:cs="Arial"/>
          <w:sz w:val="20"/>
          <w:szCs w:val="20"/>
          <w:lang w:val="es-MX"/>
        </w:rPr>
        <w:t>(Párrafo reformado. P.O. 7 de junio de 2013)</w:t>
      </w:r>
    </w:p>
    <w:p w:rsidR="00965C12" w:rsidRPr="00833580" w:rsidRDefault="00965C12" w:rsidP="00965C12">
      <w:pPr>
        <w:widowControl w:val="0"/>
        <w:jc w:val="both"/>
        <w:rPr>
          <w:rFonts w:ascii="Verdana" w:hAnsi="Verdana" w:cs="Arial"/>
          <w:b/>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 xml:space="preserve">Implementar programas que promuevan y fortalezcan el derecho de servidores públicos a una vida libre de violencia en sus relaciones laborales; y </w:t>
      </w:r>
    </w:p>
    <w:p w:rsidR="00965C12" w:rsidRPr="00833580" w:rsidRDefault="00965C12" w:rsidP="00965C12">
      <w:pPr>
        <w:widowControl w:val="0"/>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Implementar un procedimiento especializado de tratamiento cuando el servidor público sufra acoso u hostigamiento sexual en sus actividades laborales. </w:t>
      </w:r>
    </w:p>
    <w:p w:rsidR="00965C12" w:rsidRPr="00833580" w:rsidRDefault="00965C12" w:rsidP="00965C12">
      <w:pPr>
        <w:widowControl w:val="0"/>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Undécima</w:t>
      </w:r>
    </w:p>
    <w:p w:rsidR="00965C12" w:rsidRPr="00833580" w:rsidRDefault="00965C12" w:rsidP="00965C12">
      <w:pPr>
        <w:widowControl w:val="0"/>
        <w:ind w:firstLine="567"/>
        <w:jc w:val="center"/>
        <w:rPr>
          <w:rFonts w:ascii="Verdana" w:hAnsi="Verdana" w:cs="Arial"/>
          <w:b/>
          <w:sz w:val="20"/>
          <w:szCs w:val="20"/>
        </w:rPr>
      </w:pPr>
      <w:r w:rsidRPr="00833580">
        <w:rPr>
          <w:rFonts w:ascii="Verdana" w:hAnsi="Verdana" w:cs="Arial"/>
          <w:b/>
          <w:sz w:val="20"/>
          <w:szCs w:val="20"/>
        </w:rPr>
        <w:t xml:space="preserve">Del Titular del Instituto de </w:t>
      </w:r>
      <w:smartTag w:uri="urn:schemas-microsoft-com:office:smarttags" w:element="PersonName">
        <w:smartTagPr>
          <w:attr w:name="ProductID" w:val="la Mujer Guanajuatense"/>
        </w:smartTagPr>
        <w:smartTag w:uri="urn:schemas-microsoft-com:office:smarttags" w:element="PersonName">
          <w:smartTagPr>
            <w:attr w:name="ProductID" w:val="la Mujer"/>
          </w:smartTagPr>
          <w:r w:rsidRPr="00833580">
            <w:rPr>
              <w:rFonts w:ascii="Verdana" w:hAnsi="Verdana" w:cs="Arial"/>
              <w:b/>
              <w:sz w:val="20"/>
              <w:szCs w:val="20"/>
            </w:rPr>
            <w:t>la Mujer</w:t>
          </w:r>
        </w:smartTag>
        <w:r w:rsidRPr="00833580">
          <w:rPr>
            <w:rFonts w:ascii="Verdana" w:hAnsi="Verdana" w:cs="Arial"/>
            <w:b/>
            <w:sz w:val="20"/>
            <w:szCs w:val="20"/>
          </w:rPr>
          <w:t xml:space="preserve"> Guanajuatense</w:t>
        </w:r>
      </w:smartTag>
    </w:p>
    <w:p w:rsidR="00965C12" w:rsidRPr="006374B3" w:rsidRDefault="006374B3" w:rsidP="00965C12">
      <w:pPr>
        <w:widowControl w:val="0"/>
        <w:ind w:firstLine="567"/>
        <w:jc w:val="center"/>
        <w:rPr>
          <w:rFonts w:ascii="Verdana" w:hAnsi="Verdana" w:cs="Arial"/>
          <w:sz w:val="20"/>
          <w:szCs w:val="20"/>
        </w:rPr>
      </w:pPr>
      <w:r w:rsidRPr="006374B3">
        <w:rPr>
          <w:rFonts w:ascii="Verdana" w:hAnsi="Verdana" w:cs="Arial"/>
          <w:sz w:val="20"/>
          <w:szCs w:val="20"/>
        </w:rPr>
        <w:t>Derogado</w:t>
      </w:r>
    </w:p>
    <w:p w:rsidR="006374B3" w:rsidRPr="006374B3" w:rsidRDefault="006374B3" w:rsidP="00965C12">
      <w:pPr>
        <w:widowControl w:val="0"/>
        <w:ind w:firstLine="567"/>
        <w:jc w:val="center"/>
        <w:rPr>
          <w:rFonts w:ascii="Verdana" w:hAnsi="Verdana" w:cs="Arial"/>
          <w:sz w:val="20"/>
          <w:szCs w:val="20"/>
        </w:rPr>
      </w:pPr>
      <w:r w:rsidRPr="006374B3">
        <w:rPr>
          <w:rFonts w:ascii="Verdana" w:hAnsi="Verdana" w:cs="Arial"/>
          <w:sz w:val="20"/>
          <w:szCs w:val="20"/>
        </w:rPr>
        <w:t xml:space="preserve">(Sección derogada. P.O. </w:t>
      </w:r>
      <w:smartTag w:uri="urn:schemas-microsoft-com:office:smarttags" w:element="date">
        <w:smartTagPr>
          <w:attr w:name="ls" w:val="trans"/>
          <w:attr w:name="Month" w:val="11"/>
          <w:attr w:name="Day" w:val="26"/>
          <w:attr w:name="Year" w:val="2010"/>
        </w:smartTagPr>
        <w:r w:rsidRPr="006374B3">
          <w:rPr>
            <w:rFonts w:ascii="Verdana" w:hAnsi="Verdana" w:cs="Arial"/>
            <w:sz w:val="20"/>
            <w:szCs w:val="20"/>
          </w:rPr>
          <w:t>26 de noviembre de</w:t>
        </w:r>
        <w:r w:rsidR="00C46CDA">
          <w:rPr>
            <w:rFonts w:ascii="Verdana" w:hAnsi="Verdana" w:cs="Arial"/>
            <w:sz w:val="20"/>
            <w:szCs w:val="20"/>
          </w:rPr>
          <w:t xml:space="preserve"> 2010</w:t>
        </w:r>
      </w:smartTag>
      <w:r w:rsidRPr="006374B3">
        <w:rPr>
          <w:rFonts w:ascii="Verdana" w:hAnsi="Verdana" w:cs="Arial"/>
          <w:sz w:val="20"/>
          <w:szCs w:val="20"/>
        </w:rPr>
        <w:t>)</w:t>
      </w:r>
    </w:p>
    <w:p w:rsidR="00965C12" w:rsidRPr="004C07D4" w:rsidRDefault="00965C12" w:rsidP="00965C12">
      <w:pPr>
        <w:widowControl w:val="0"/>
        <w:ind w:firstLine="567"/>
        <w:jc w:val="right"/>
        <w:rPr>
          <w:rFonts w:ascii="Verdana" w:hAnsi="Verdana" w:cs="Arial"/>
          <w:b/>
          <w:sz w:val="20"/>
          <w:szCs w:val="20"/>
        </w:rPr>
      </w:pPr>
    </w:p>
    <w:p w:rsidR="006374B3" w:rsidRDefault="006374B3" w:rsidP="006374B3">
      <w:pPr>
        <w:pStyle w:val="Prrafodelista"/>
        <w:widowControl w:val="0"/>
        <w:ind w:left="0"/>
        <w:jc w:val="both"/>
        <w:rPr>
          <w:rFonts w:ascii="Verdana" w:hAnsi="Verdana" w:cs="Arial"/>
          <w:sz w:val="20"/>
          <w:szCs w:val="20"/>
          <w:lang w:val="es-MX"/>
        </w:rPr>
      </w:pPr>
      <w:r w:rsidRPr="00F2518F">
        <w:rPr>
          <w:rFonts w:ascii="Verdana" w:hAnsi="Verdana" w:cs="Arial"/>
          <w:b/>
          <w:sz w:val="20"/>
          <w:szCs w:val="20"/>
          <w:lang w:val="es-MX"/>
        </w:rPr>
        <w:t>ARTÍCULO</w:t>
      </w:r>
      <w:r w:rsidRPr="00F2518F">
        <w:rPr>
          <w:rFonts w:ascii="Verdana" w:hAnsi="Verdana" w:cs="Arial"/>
          <w:sz w:val="20"/>
          <w:szCs w:val="20"/>
          <w:lang w:val="es-MX"/>
        </w:rPr>
        <w:t xml:space="preserve"> </w:t>
      </w:r>
      <w:r w:rsidRPr="00F2518F">
        <w:rPr>
          <w:rFonts w:ascii="Verdana" w:hAnsi="Verdana" w:cs="Arial"/>
          <w:b/>
          <w:sz w:val="20"/>
          <w:szCs w:val="20"/>
          <w:lang w:val="es-MX"/>
        </w:rPr>
        <w:t xml:space="preserve">38. </w:t>
      </w:r>
      <w:r w:rsidRPr="00F2518F">
        <w:rPr>
          <w:rFonts w:ascii="Verdana" w:hAnsi="Verdana" w:cs="Arial"/>
          <w:sz w:val="20"/>
          <w:szCs w:val="20"/>
          <w:lang w:val="es-MX"/>
        </w:rPr>
        <w:t>Derogado</w:t>
      </w:r>
      <w:r>
        <w:rPr>
          <w:rFonts w:ascii="Verdana" w:hAnsi="Verdana" w:cs="Arial"/>
          <w:sz w:val="20"/>
          <w:szCs w:val="20"/>
          <w:lang w:val="es-MX"/>
        </w:rPr>
        <w:t>.</w:t>
      </w:r>
      <w:r w:rsidRPr="00F2518F">
        <w:rPr>
          <w:rFonts w:ascii="Verdana" w:hAnsi="Verdana" w:cs="Arial"/>
          <w:sz w:val="20"/>
          <w:szCs w:val="20"/>
          <w:lang w:val="es-MX"/>
        </w:rPr>
        <w:t xml:space="preserve"> </w:t>
      </w:r>
    </w:p>
    <w:p w:rsidR="006374B3" w:rsidRPr="00F2518F" w:rsidRDefault="006374B3" w:rsidP="006374B3">
      <w:pPr>
        <w:pStyle w:val="Prrafodelista"/>
        <w:widowControl w:val="0"/>
        <w:ind w:left="0"/>
        <w:jc w:val="both"/>
        <w:rPr>
          <w:rFonts w:ascii="Verdana" w:hAnsi="Verdana" w:cs="Arial"/>
          <w:sz w:val="20"/>
          <w:szCs w:val="20"/>
        </w:rPr>
      </w:pPr>
      <w:r w:rsidRPr="00F2518F">
        <w:rPr>
          <w:rFonts w:ascii="Verdana" w:hAnsi="Verdana" w:cs="Arial"/>
          <w:sz w:val="20"/>
          <w:szCs w:val="20"/>
          <w:lang w:val="es-MX"/>
        </w:rPr>
        <w:t>(</w:t>
      </w:r>
      <w:r w:rsidRPr="003F1B81">
        <w:rPr>
          <w:rFonts w:ascii="Verdana" w:hAnsi="Verdana" w:cs="Arial"/>
          <w:sz w:val="20"/>
          <w:szCs w:val="20"/>
        </w:rPr>
        <w:t>Artículo</w:t>
      </w:r>
      <w:r>
        <w:rPr>
          <w:rFonts w:ascii="Verdana" w:hAnsi="Verdana" w:cs="Arial"/>
          <w:sz w:val="20"/>
          <w:szCs w:val="20"/>
        </w:rPr>
        <w:t xml:space="preserve"> derogado. P.O. </w:t>
      </w:r>
      <w:smartTag w:uri="urn:schemas-microsoft-com:office:smarttags" w:element="date">
        <w:smartTagPr>
          <w:attr w:name="ls" w:val="trans"/>
          <w:attr w:name="Month" w:val="11"/>
          <w:attr w:name="Day" w:val="26"/>
          <w:attr w:name="Year" w:val="2010"/>
        </w:smartTagPr>
        <w:r>
          <w:rPr>
            <w:rFonts w:ascii="Verdana" w:hAnsi="Verdana" w:cs="Arial"/>
            <w:sz w:val="20"/>
            <w:szCs w:val="20"/>
          </w:rPr>
          <w:t>26 de Noviembre de 2010</w:t>
        </w:r>
      </w:smartTag>
      <w:r w:rsidRPr="00F2518F">
        <w:rPr>
          <w:rFonts w:ascii="Verdana" w:hAnsi="Verdana" w:cs="Arial"/>
          <w:sz w:val="20"/>
          <w:szCs w:val="20"/>
          <w:lang w:val="es-MX"/>
        </w:rPr>
        <w:t>)</w:t>
      </w:r>
    </w:p>
    <w:p w:rsidR="00965C12" w:rsidRDefault="00965C12" w:rsidP="00965C12">
      <w:pPr>
        <w:pStyle w:val="Textoindependiente"/>
        <w:ind w:left="360"/>
        <w:rPr>
          <w:rFonts w:ascii="Verdana" w:hAnsi="Verdana"/>
          <w:sz w:val="20"/>
          <w:szCs w:val="20"/>
          <w:lang w:val="es-MX"/>
        </w:rPr>
      </w:pPr>
    </w:p>
    <w:p w:rsidR="00965C12" w:rsidRDefault="00965C12" w:rsidP="00965C12">
      <w:pPr>
        <w:pStyle w:val="Textoindependiente"/>
        <w:ind w:left="360"/>
        <w:rPr>
          <w:rFonts w:ascii="Verdana" w:hAnsi="Verdana"/>
          <w:sz w:val="20"/>
          <w:szCs w:val="20"/>
          <w:lang w:val="es-MX"/>
        </w:rPr>
      </w:pPr>
    </w:p>
    <w:p w:rsidR="00965C12" w:rsidRDefault="00965C12" w:rsidP="00965C12">
      <w:pPr>
        <w:pStyle w:val="Textoindependiente"/>
        <w:ind w:left="360"/>
        <w:rPr>
          <w:rFonts w:ascii="Verdana" w:hAnsi="Verdana"/>
          <w:sz w:val="20"/>
          <w:szCs w:val="20"/>
          <w:lang w:val="es-MX"/>
        </w:rPr>
      </w:pPr>
    </w:p>
    <w:p w:rsidR="00965C12" w:rsidRPr="00833580" w:rsidRDefault="00965C12" w:rsidP="00965C12">
      <w:pPr>
        <w:pStyle w:val="Textoindependiente"/>
        <w:ind w:left="360"/>
        <w:rPr>
          <w:rFonts w:ascii="Verdana" w:hAnsi="Verdana"/>
          <w:sz w:val="20"/>
          <w:szCs w:val="20"/>
          <w:lang w:val="es-MX"/>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Duodécima</w:t>
      </w:r>
    </w:p>
    <w:p w:rsidR="00837051" w:rsidRPr="005373D4" w:rsidRDefault="00837051" w:rsidP="00837051">
      <w:pPr>
        <w:widowControl w:val="0"/>
        <w:jc w:val="center"/>
        <w:rPr>
          <w:rFonts w:ascii="Verdana" w:hAnsi="Verdana" w:cs="Arial"/>
          <w:b/>
          <w:sz w:val="20"/>
          <w:szCs w:val="20"/>
        </w:rPr>
      </w:pPr>
      <w:r w:rsidRPr="005373D4">
        <w:rPr>
          <w:rFonts w:ascii="Verdana" w:hAnsi="Verdana" w:cs="Arial"/>
          <w:b/>
          <w:sz w:val="20"/>
          <w:szCs w:val="20"/>
        </w:rPr>
        <w:t xml:space="preserve">Del Titular del Instituto de </w:t>
      </w:r>
      <w:smartTag w:uri="urn:schemas-microsoft-com:office:smarttags" w:element="PersonName">
        <w:smartTagPr>
          <w:attr w:name="ProductID" w:val="la Juventud"/>
        </w:smartTagPr>
        <w:r w:rsidRPr="005373D4">
          <w:rPr>
            <w:rFonts w:ascii="Verdana" w:hAnsi="Verdana" w:cs="Arial"/>
            <w:b/>
            <w:sz w:val="20"/>
            <w:szCs w:val="20"/>
          </w:rPr>
          <w:t>la Juventud</w:t>
        </w:r>
      </w:smartTag>
      <w:r w:rsidRPr="005373D4">
        <w:rPr>
          <w:rFonts w:ascii="Verdana" w:hAnsi="Verdana" w:cs="Arial"/>
          <w:b/>
          <w:sz w:val="20"/>
          <w:szCs w:val="20"/>
        </w:rPr>
        <w:t xml:space="preserve"> Guanajuatense</w:t>
      </w:r>
    </w:p>
    <w:p w:rsidR="00837051" w:rsidRPr="00837051" w:rsidRDefault="00837051" w:rsidP="00837051">
      <w:pPr>
        <w:widowControl w:val="0"/>
        <w:ind w:firstLine="567"/>
        <w:jc w:val="center"/>
        <w:rPr>
          <w:rFonts w:ascii="Verdana" w:hAnsi="Verdana" w:cs="Arial"/>
          <w:sz w:val="20"/>
          <w:szCs w:val="20"/>
        </w:rPr>
      </w:pPr>
      <w:r>
        <w:rPr>
          <w:rFonts w:ascii="Verdana" w:hAnsi="Verdana" w:cs="Arial"/>
          <w:sz w:val="20"/>
          <w:szCs w:val="20"/>
        </w:rPr>
        <w:t>(Denominación reformada. P.O. 7 de junio de 2013)</w:t>
      </w:r>
    </w:p>
    <w:p w:rsidR="00837051" w:rsidRPr="005373D4" w:rsidRDefault="00837051" w:rsidP="00837051">
      <w:pPr>
        <w:widowControl w:val="0"/>
        <w:ind w:firstLine="567"/>
        <w:jc w:val="center"/>
        <w:rPr>
          <w:rFonts w:ascii="Verdana" w:hAnsi="Verdana" w:cs="Arial"/>
          <w:b/>
          <w:sz w:val="20"/>
          <w:szCs w:val="20"/>
        </w:rPr>
      </w:pPr>
    </w:p>
    <w:p w:rsidR="00837051" w:rsidRPr="00837051" w:rsidRDefault="00837051" w:rsidP="00837051">
      <w:pPr>
        <w:widowControl w:val="0"/>
        <w:ind w:firstLine="567"/>
        <w:jc w:val="right"/>
        <w:rPr>
          <w:rFonts w:ascii="Verdana" w:hAnsi="Verdana" w:cs="Arial"/>
          <w:b/>
          <w:bCs/>
          <w:i/>
          <w:sz w:val="20"/>
          <w:szCs w:val="20"/>
        </w:rPr>
      </w:pPr>
      <w:r w:rsidRPr="005373D4">
        <w:rPr>
          <w:rFonts w:ascii="Verdana" w:hAnsi="Verdana" w:cs="Arial"/>
          <w:b/>
          <w:bCs/>
          <w:i/>
          <w:sz w:val="20"/>
          <w:szCs w:val="20"/>
        </w:rPr>
        <w:t>Facultades del Titular del Instituto de la Juventud Guanajuatense</w:t>
      </w:r>
    </w:p>
    <w:p w:rsidR="00965C12" w:rsidRDefault="00965C12" w:rsidP="00965C12">
      <w:pPr>
        <w:pStyle w:val="Textoindependiente"/>
        <w:rPr>
          <w:rFonts w:ascii="Verdana" w:hAnsi="Verdana"/>
          <w:sz w:val="20"/>
          <w:szCs w:val="20"/>
          <w:lang w:val="es-MX"/>
        </w:rPr>
      </w:pPr>
      <w:r w:rsidRPr="00833580">
        <w:rPr>
          <w:rFonts w:ascii="Verdana" w:hAnsi="Verdana"/>
          <w:b/>
          <w:bCs/>
          <w:sz w:val="20"/>
          <w:szCs w:val="20"/>
          <w:lang w:val="es-MX"/>
        </w:rPr>
        <w:t xml:space="preserve">ARTÍCULO 39. </w:t>
      </w:r>
      <w:r w:rsidR="00837051" w:rsidRPr="005373D4">
        <w:rPr>
          <w:rFonts w:ascii="Verdana" w:hAnsi="Verdana"/>
          <w:bCs/>
          <w:sz w:val="20"/>
          <w:szCs w:val="20"/>
          <w:lang w:val="es-MX"/>
        </w:rPr>
        <w:t>El Titular del In</w:t>
      </w:r>
      <w:r w:rsidR="00837051" w:rsidRPr="005373D4">
        <w:rPr>
          <w:rFonts w:ascii="Verdana" w:hAnsi="Verdana"/>
          <w:sz w:val="20"/>
          <w:szCs w:val="20"/>
          <w:lang w:val="es-MX"/>
        </w:rPr>
        <w:t xml:space="preserve">stituto de </w:t>
      </w:r>
      <w:smartTag w:uri="urn:schemas-microsoft-com:office:smarttags" w:element="PersonName">
        <w:smartTagPr>
          <w:attr w:name="ProductID" w:val="la Juventud"/>
        </w:smartTagPr>
        <w:r w:rsidR="00837051" w:rsidRPr="005373D4">
          <w:rPr>
            <w:rFonts w:ascii="Verdana" w:hAnsi="Verdana"/>
            <w:sz w:val="20"/>
            <w:szCs w:val="20"/>
            <w:lang w:val="es-MX"/>
          </w:rPr>
          <w:t>la Juventud</w:t>
        </w:r>
      </w:smartTag>
      <w:r w:rsidR="00837051" w:rsidRPr="005373D4">
        <w:rPr>
          <w:rFonts w:ascii="Verdana" w:hAnsi="Verdana"/>
          <w:sz w:val="20"/>
          <w:szCs w:val="20"/>
          <w:lang w:val="es-MX"/>
        </w:rPr>
        <w:t xml:space="preserve"> Guanajuatense tendrá las siguientes facultades:</w:t>
      </w:r>
    </w:p>
    <w:p w:rsidR="00837051" w:rsidRDefault="00837051" w:rsidP="00965C12">
      <w:pPr>
        <w:pStyle w:val="Textoindependiente"/>
        <w:rPr>
          <w:rFonts w:ascii="Verdana" w:hAnsi="Verdana"/>
          <w:sz w:val="20"/>
          <w:szCs w:val="20"/>
          <w:lang w:val="es-MX"/>
        </w:rPr>
      </w:pPr>
      <w:r>
        <w:rPr>
          <w:rFonts w:ascii="Verdana" w:hAnsi="Verdana"/>
          <w:sz w:val="20"/>
          <w:szCs w:val="20"/>
          <w:lang w:val="es-MX"/>
        </w:rPr>
        <w:t>(Párrafo reformado. P.O. 7 de junio de 2013)</w:t>
      </w:r>
    </w:p>
    <w:p w:rsidR="00837051" w:rsidRPr="00833580" w:rsidRDefault="00837051" w:rsidP="00965C12">
      <w:pPr>
        <w:pStyle w:val="Textoindependiente"/>
        <w:rPr>
          <w:rFonts w:ascii="Verdana" w:hAnsi="Verdana"/>
          <w:sz w:val="20"/>
          <w:szCs w:val="20"/>
          <w:lang w:val="es-MX"/>
        </w:rPr>
      </w:pPr>
    </w:p>
    <w:p w:rsidR="00965C12" w:rsidRPr="00833580" w:rsidRDefault="00965C12" w:rsidP="00965C12">
      <w:pPr>
        <w:pStyle w:val="Texto"/>
        <w:widowControl w:val="0"/>
        <w:tabs>
          <w:tab w:val="left" w:pos="709"/>
        </w:tabs>
        <w:spacing w:after="0" w:line="240" w:lineRule="auto"/>
        <w:ind w:firstLine="0"/>
        <w:rPr>
          <w:rFonts w:ascii="Verdana" w:hAnsi="Verdana"/>
          <w:sz w:val="20"/>
          <w:szCs w:val="20"/>
          <w:lang w:val="es-MX"/>
        </w:rPr>
      </w:pPr>
      <w:r>
        <w:rPr>
          <w:rFonts w:ascii="Verdana" w:hAnsi="Verdana"/>
          <w:sz w:val="20"/>
          <w:szCs w:val="20"/>
          <w:lang w:val="es-MX"/>
        </w:rPr>
        <w:t xml:space="preserve">I. </w:t>
      </w:r>
      <w:r w:rsidRPr="00833580">
        <w:rPr>
          <w:rFonts w:ascii="Verdana" w:hAnsi="Verdana"/>
          <w:sz w:val="20"/>
          <w:szCs w:val="20"/>
          <w:lang w:val="es-MX"/>
        </w:rPr>
        <w:t>Proporcionar la información relativa a programas y acciones tendientes al desarrollo integral de la juventud en el Estado;</w:t>
      </w:r>
    </w:p>
    <w:p w:rsidR="00965C12" w:rsidRPr="00833580" w:rsidRDefault="00965C12" w:rsidP="00965C12">
      <w:pPr>
        <w:pStyle w:val="Texto"/>
        <w:widowControl w:val="0"/>
        <w:tabs>
          <w:tab w:val="left" w:pos="709"/>
        </w:tabs>
        <w:spacing w:after="0" w:line="240" w:lineRule="auto"/>
        <w:ind w:left="360" w:firstLine="0"/>
        <w:rPr>
          <w:rFonts w:ascii="Verdana" w:hAnsi="Verdana"/>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Proponer al Consejo Estatal medidas, acciones, estrategias y metas que deben incluirse en el Programa Estatal para prevenir, atender y erradicar la violencia contra los jóvenes; </w:t>
      </w:r>
    </w:p>
    <w:p w:rsidR="00965C12" w:rsidRPr="00833580" w:rsidRDefault="00965C12" w:rsidP="00965C12">
      <w:pPr>
        <w:pStyle w:val="Texto"/>
        <w:widowControl w:val="0"/>
        <w:tabs>
          <w:tab w:val="left" w:pos="709"/>
        </w:tabs>
        <w:spacing w:after="0" w:line="240" w:lineRule="auto"/>
        <w:ind w:left="360" w:firstLine="0"/>
        <w:rPr>
          <w:rFonts w:ascii="Verdana" w:hAnsi="Verdana"/>
          <w:sz w:val="20"/>
          <w:szCs w:val="20"/>
          <w:lang w:val="es-MX"/>
        </w:rPr>
      </w:pPr>
    </w:p>
    <w:p w:rsidR="00965C12" w:rsidRPr="00833580" w:rsidRDefault="00965C12" w:rsidP="00965C12">
      <w:pPr>
        <w:pStyle w:val="Texto"/>
        <w:widowControl w:val="0"/>
        <w:tabs>
          <w:tab w:val="left" w:pos="709"/>
        </w:tabs>
        <w:spacing w:after="0" w:line="240" w:lineRule="auto"/>
        <w:ind w:firstLine="0"/>
        <w:rPr>
          <w:rFonts w:ascii="Verdana" w:hAnsi="Verdana"/>
          <w:sz w:val="20"/>
          <w:szCs w:val="20"/>
          <w:lang w:val="es-MX"/>
        </w:rPr>
      </w:pPr>
      <w:r>
        <w:rPr>
          <w:rFonts w:ascii="Verdana" w:hAnsi="Verdana"/>
          <w:sz w:val="20"/>
          <w:szCs w:val="20"/>
          <w:lang w:val="es-MX"/>
        </w:rPr>
        <w:t xml:space="preserve">III. </w:t>
      </w:r>
      <w:r w:rsidRPr="00833580">
        <w:rPr>
          <w:rFonts w:ascii="Verdana" w:hAnsi="Verdana"/>
          <w:sz w:val="20"/>
          <w:szCs w:val="20"/>
          <w:lang w:val="es-MX"/>
        </w:rPr>
        <w:t>Diseñar programas que impulsen el desarrollo integral de los jóvenes; y</w:t>
      </w:r>
    </w:p>
    <w:p w:rsidR="00965C12" w:rsidRPr="00833580" w:rsidRDefault="00965C12" w:rsidP="00965C12">
      <w:pPr>
        <w:pStyle w:val="Texto"/>
        <w:widowControl w:val="0"/>
        <w:tabs>
          <w:tab w:val="left" w:pos="709"/>
        </w:tabs>
        <w:spacing w:after="0" w:line="240" w:lineRule="auto"/>
        <w:ind w:left="360" w:firstLine="0"/>
        <w:rPr>
          <w:rFonts w:ascii="Verdana" w:hAnsi="Verdana"/>
          <w:sz w:val="20"/>
          <w:szCs w:val="20"/>
          <w:lang w:val="es-MX"/>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IV. </w:t>
      </w:r>
      <w:r w:rsidRPr="00833580">
        <w:rPr>
          <w:rFonts w:ascii="Verdana" w:hAnsi="Verdana"/>
          <w:sz w:val="20"/>
          <w:szCs w:val="20"/>
          <w:lang w:val="es-MX"/>
        </w:rPr>
        <w:t>Distribuir instrumentos y diseñar campañas de prevención de la violencia contra los jóvenes y entre los jóvenes, de conformidad con el Programa Estatal.</w:t>
      </w:r>
    </w:p>
    <w:p w:rsidR="00965C12" w:rsidRPr="00833580" w:rsidRDefault="00965C12" w:rsidP="00965C12">
      <w:pPr>
        <w:pStyle w:val="Texto"/>
        <w:widowControl w:val="0"/>
        <w:tabs>
          <w:tab w:val="left" w:pos="9180"/>
        </w:tabs>
        <w:spacing w:after="0" w:line="240" w:lineRule="auto"/>
        <w:ind w:firstLine="720"/>
        <w:rPr>
          <w:rFonts w:ascii="Verdana" w:hAnsi="Verdana"/>
          <w:sz w:val="20"/>
          <w:szCs w:val="20"/>
          <w:lang w:val="es-MX"/>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Décima Tercera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Titular del Sistema para el Desarrollo Integral </w:t>
      </w:r>
    </w:p>
    <w:p w:rsidR="00965C12" w:rsidRPr="00833580" w:rsidRDefault="00965C12" w:rsidP="00965C12">
      <w:pPr>
        <w:widowControl w:val="0"/>
        <w:jc w:val="center"/>
        <w:rPr>
          <w:rFonts w:ascii="Verdana" w:hAnsi="Verdana" w:cs="Arial"/>
          <w:b/>
          <w:sz w:val="20"/>
          <w:szCs w:val="20"/>
        </w:rPr>
      </w:pPr>
      <w:proofErr w:type="gramStart"/>
      <w:r w:rsidRPr="00833580">
        <w:rPr>
          <w:rFonts w:ascii="Verdana" w:hAnsi="Verdana" w:cs="Arial"/>
          <w:b/>
          <w:sz w:val="20"/>
          <w:szCs w:val="20"/>
        </w:rPr>
        <w:t>de</w:t>
      </w:r>
      <w:proofErr w:type="gramEnd"/>
      <w:r w:rsidRPr="00833580">
        <w:rPr>
          <w:rFonts w:ascii="Verdana" w:hAnsi="Verdana" w:cs="Arial"/>
          <w:b/>
          <w:sz w:val="20"/>
          <w:szCs w:val="20"/>
        </w:rPr>
        <w:t xml:space="preserve"> </w:t>
      </w:r>
      <w:smartTag w:uri="urn:schemas-microsoft-com:office:smarttags" w:element="PersonName">
        <w:smartTagPr>
          <w:attr w:name="ProductID" w:val="la Familia"/>
        </w:smartTagPr>
        <w:r w:rsidRPr="00833580">
          <w:rPr>
            <w:rFonts w:ascii="Verdana" w:hAnsi="Verdana" w:cs="Arial"/>
            <w:b/>
            <w:sz w:val="20"/>
            <w:szCs w:val="20"/>
          </w:rPr>
          <w:t>la Familia</w:t>
        </w:r>
      </w:smartTag>
      <w:r w:rsidRPr="00833580">
        <w:rPr>
          <w:rFonts w:ascii="Verdana" w:hAnsi="Verdana" w:cs="Arial"/>
          <w:b/>
          <w:sz w:val="20"/>
          <w:szCs w:val="20"/>
        </w:rPr>
        <w:t xml:space="preserve"> del Estado de Guanajuato</w:t>
      </w:r>
    </w:p>
    <w:p w:rsidR="00965C12" w:rsidRPr="00833580" w:rsidRDefault="00965C12" w:rsidP="00965C12">
      <w:pPr>
        <w:widowControl w:val="0"/>
        <w:jc w:val="center"/>
        <w:rPr>
          <w:rFonts w:ascii="Verdana" w:hAnsi="Verdana" w:cs="Arial"/>
          <w:b/>
          <w:sz w:val="20"/>
          <w:szCs w:val="20"/>
        </w:rPr>
      </w:pPr>
    </w:p>
    <w:p w:rsidR="00965C12"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 xml:space="preserve">Facultades del Titular del Sistema </w:t>
      </w:r>
    </w:p>
    <w:p w:rsidR="00965C12" w:rsidRPr="004C07D4" w:rsidRDefault="00965C12" w:rsidP="00965C12">
      <w:pPr>
        <w:widowControl w:val="0"/>
        <w:ind w:firstLine="567"/>
        <w:jc w:val="right"/>
        <w:rPr>
          <w:rFonts w:ascii="Verdana" w:hAnsi="Verdana" w:cs="Arial"/>
          <w:b/>
          <w:sz w:val="20"/>
          <w:szCs w:val="20"/>
        </w:rPr>
      </w:pPr>
      <w:proofErr w:type="gramStart"/>
      <w:r w:rsidRPr="004C07D4">
        <w:rPr>
          <w:rFonts w:ascii="Verdana" w:hAnsi="Verdana" w:cs="Arial"/>
          <w:b/>
          <w:sz w:val="20"/>
          <w:szCs w:val="20"/>
        </w:rPr>
        <w:t>para</w:t>
      </w:r>
      <w:proofErr w:type="gramEnd"/>
      <w:r w:rsidRPr="004C07D4">
        <w:rPr>
          <w:rFonts w:ascii="Verdana" w:hAnsi="Verdana" w:cs="Arial"/>
          <w:b/>
          <w:sz w:val="20"/>
          <w:szCs w:val="20"/>
        </w:rPr>
        <w:t xml:space="preserve"> el Desarrollo Integral de la</w:t>
      </w:r>
    </w:p>
    <w:p w:rsidR="00965C12" w:rsidRPr="004C07D4"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Familia del Estado de Guanajuato</w:t>
      </w:r>
    </w:p>
    <w:p w:rsidR="00965C12" w:rsidRPr="00833580" w:rsidRDefault="00965C12" w:rsidP="00965C12">
      <w:pPr>
        <w:pStyle w:val="Textoindependiente"/>
        <w:rPr>
          <w:rFonts w:ascii="Verdana" w:hAnsi="Verdana"/>
          <w:sz w:val="20"/>
          <w:szCs w:val="20"/>
          <w:lang w:val="es-MX"/>
        </w:rPr>
      </w:pPr>
      <w:r w:rsidRPr="00833580">
        <w:rPr>
          <w:rFonts w:ascii="Verdana" w:hAnsi="Verdana"/>
          <w:b/>
          <w:bCs/>
          <w:sz w:val="20"/>
          <w:szCs w:val="20"/>
          <w:lang w:val="es-MX"/>
        </w:rPr>
        <w:lastRenderedPageBreak/>
        <w:t xml:space="preserve">ARTÍCULO 40. </w:t>
      </w:r>
      <w:r w:rsidRPr="00833580">
        <w:rPr>
          <w:rFonts w:ascii="Verdana" w:hAnsi="Verdana"/>
          <w:bCs/>
          <w:sz w:val="20"/>
          <w:szCs w:val="20"/>
          <w:lang w:val="es-MX"/>
        </w:rPr>
        <w:t xml:space="preserve">El Titular del </w:t>
      </w:r>
      <w:r w:rsidRPr="00833580">
        <w:rPr>
          <w:rFonts w:ascii="Verdana" w:hAnsi="Verdana"/>
          <w:sz w:val="20"/>
          <w:szCs w:val="20"/>
          <w:lang w:val="es-MX"/>
        </w:rPr>
        <w:t xml:space="preserve">Sistema para el Desarrollo Integral de </w:t>
      </w:r>
      <w:smartTag w:uri="urn:schemas-microsoft-com:office:smarttags" w:element="PersonName">
        <w:smartTagPr>
          <w:attr w:name="ProductID" w:val="la Familia"/>
        </w:smartTagPr>
        <w:r w:rsidRPr="00833580">
          <w:rPr>
            <w:rFonts w:ascii="Verdana" w:hAnsi="Verdana"/>
            <w:sz w:val="20"/>
            <w:szCs w:val="20"/>
            <w:lang w:val="es-MX"/>
          </w:rPr>
          <w:t>la Familia</w:t>
        </w:r>
      </w:smartTag>
      <w:r w:rsidRPr="00833580">
        <w:rPr>
          <w:rFonts w:ascii="Verdana" w:hAnsi="Verdana"/>
          <w:sz w:val="20"/>
          <w:szCs w:val="20"/>
          <w:lang w:val="es-MX"/>
        </w:rPr>
        <w:t xml:space="preserve"> del Estado de Guanajuato tendrá las siguientes facultades:</w:t>
      </w:r>
    </w:p>
    <w:p w:rsidR="00965C12" w:rsidRPr="00833580" w:rsidRDefault="00965C12" w:rsidP="00965C12">
      <w:pPr>
        <w:pStyle w:val="Textoindependiente"/>
        <w:rPr>
          <w:rFonts w:ascii="Verdana" w:hAnsi="Verdana"/>
          <w:sz w:val="20"/>
          <w:szCs w:val="20"/>
          <w:lang w:val="es-MX"/>
        </w:rPr>
      </w:pPr>
      <w:r w:rsidRPr="00833580">
        <w:rPr>
          <w:rFonts w:ascii="Verdana" w:hAnsi="Verdana"/>
          <w:sz w:val="20"/>
          <w:szCs w:val="20"/>
          <w:lang w:val="es-MX"/>
        </w:rPr>
        <w:t> </w:t>
      </w: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I. </w:t>
      </w:r>
      <w:r w:rsidRPr="00833580">
        <w:rPr>
          <w:rFonts w:ascii="Verdana" w:hAnsi="Verdana"/>
          <w:sz w:val="20"/>
          <w:szCs w:val="20"/>
          <w:lang w:val="es-MX"/>
        </w:rPr>
        <w:t>Vigilar que la organización y modelos de atención en los refugios se apeguen a lo señalado en esta ley, así como supervisar su correcta aplicación;</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Auxiliar a los CEMAIV en la implementación de los modelos de atención que apruebe el Sistema Estatal;</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Apoyar de manera subsidiaria y coordinada a los CEMAIV; y</w:t>
      </w:r>
    </w:p>
    <w:p w:rsidR="00965C12" w:rsidRPr="00833580" w:rsidRDefault="00965C12" w:rsidP="00965C12">
      <w:pPr>
        <w:jc w:val="both"/>
        <w:rPr>
          <w:rFonts w:ascii="Verdana" w:hAnsi="Verdana" w:cs="Arial"/>
          <w:sz w:val="20"/>
          <w:szCs w:val="20"/>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IV. </w:t>
      </w:r>
      <w:r w:rsidRPr="00833580">
        <w:rPr>
          <w:rFonts w:ascii="Verdana" w:hAnsi="Verdana"/>
          <w:sz w:val="20"/>
          <w:szCs w:val="20"/>
          <w:lang w:val="es-MX"/>
        </w:rPr>
        <w:t>Promover el desarrollo de la familia y de la comunidad en un ambiente libre de violencia.</w:t>
      </w:r>
    </w:p>
    <w:p w:rsidR="00965C12" w:rsidRDefault="00965C12" w:rsidP="00965C12">
      <w:pPr>
        <w:widowControl w:val="0"/>
        <w:rPr>
          <w:rFonts w:ascii="Verdana" w:hAnsi="Verdana" w:cs="Arial"/>
          <w:b/>
          <w:sz w:val="20"/>
          <w:szCs w:val="20"/>
        </w:rPr>
      </w:pPr>
    </w:p>
    <w:p w:rsidR="00965C12" w:rsidRDefault="00965C12" w:rsidP="00965C12">
      <w:pPr>
        <w:widowControl w:val="0"/>
        <w:rPr>
          <w:rFonts w:ascii="Verdana" w:hAnsi="Verdana" w:cs="Arial"/>
          <w:b/>
          <w:sz w:val="20"/>
          <w:szCs w:val="20"/>
        </w:rPr>
      </w:pPr>
    </w:p>
    <w:p w:rsidR="00965C12" w:rsidRDefault="00965C12" w:rsidP="00965C12">
      <w:pPr>
        <w:widowControl w:val="0"/>
        <w:rPr>
          <w:rFonts w:ascii="Verdana" w:hAnsi="Verdana" w:cs="Arial"/>
          <w:b/>
          <w:sz w:val="20"/>
          <w:szCs w:val="20"/>
        </w:rPr>
      </w:pPr>
    </w:p>
    <w:p w:rsidR="00965C12" w:rsidRDefault="00965C12" w:rsidP="00965C12">
      <w:pPr>
        <w:widowControl w:val="0"/>
        <w:rPr>
          <w:rFonts w:ascii="Verdana" w:hAnsi="Verdana" w:cs="Arial"/>
          <w:b/>
          <w:sz w:val="20"/>
          <w:szCs w:val="20"/>
        </w:rPr>
      </w:pPr>
    </w:p>
    <w:p w:rsidR="00965C12" w:rsidRDefault="00965C12" w:rsidP="00965C12">
      <w:pPr>
        <w:widowControl w:val="0"/>
        <w:rPr>
          <w:rFonts w:ascii="Verdana" w:hAnsi="Verdana" w:cs="Arial"/>
          <w:b/>
          <w:sz w:val="20"/>
          <w:szCs w:val="20"/>
        </w:rPr>
      </w:pPr>
    </w:p>
    <w:p w:rsidR="00965C12" w:rsidRDefault="00965C12" w:rsidP="00965C12">
      <w:pPr>
        <w:widowControl w:val="0"/>
        <w:rPr>
          <w:rFonts w:ascii="Verdana" w:hAnsi="Verdana" w:cs="Arial"/>
          <w:b/>
          <w:sz w:val="20"/>
          <w:szCs w:val="20"/>
        </w:rPr>
      </w:pPr>
    </w:p>
    <w:p w:rsidR="00965C12" w:rsidRPr="00833580" w:rsidRDefault="00965C12" w:rsidP="00965C12">
      <w:pPr>
        <w:widowControl w:val="0"/>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Décima Cuarta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Titular del Consejo Estatal de </w:t>
      </w:r>
      <w:smartTag w:uri="urn:schemas-microsoft-com:office:smarttags" w:element="PersonName">
        <w:smartTagPr>
          <w:attr w:name="ProductID" w:val="la Familia"/>
        </w:smartTagPr>
        <w:r w:rsidRPr="00833580">
          <w:rPr>
            <w:rFonts w:ascii="Verdana" w:hAnsi="Verdana" w:cs="Arial"/>
            <w:b/>
            <w:sz w:val="20"/>
            <w:szCs w:val="20"/>
          </w:rPr>
          <w:t>la Familia</w:t>
        </w:r>
      </w:smartTag>
    </w:p>
    <w:p w:rsidR="00965C12" w:rsidRPr="00833580" w:rsidRDefault="00965C12" w:rsidP="00965C12">
      <w:pPr>
        <w:pStyle w:val="Prrafodelista"/>
        <w:jc w:val="center"/>
        <w:rPr>
          <w:rFonts w:ascii="Verdana" w:hAnsi="Verdana" w:cs="Arial"/>
          <w:b/>
          <w:sz w:val="20"/>
          <w:szCs w:val="20"/>
          <w:lang w:val="es-MX"/>
        </w:rPr>
      </w:pPr>
    </w:p>
    <w:p w:rsidR="00965C12" w:rsidRPr="004C07D4" w:rsidRDefault="00965C12" w:rsidP="00965C12">
      <w:pPr>
        <w:pStyle w:val="Prrafodelista"/>
        <w:jc w:val="right"/>
        <w:rPr>
          <w:rFonts w:ascii="Verdana" w:hAnsi="Verdana" w:cs="Arial"/>
          <w:b/>
          <w:sz w:val="20"/>
          <w:szCs w:val="20"/>
          <w:lang w:val="es-MX"/>
        </w:rPr>
      </w:pPr>
      <w:r w:rsidRPr="004C07D4">
        <w:rPr>
          <w:rFonts w:ascii="Verdana" w:hAnsi="Verdana" w:cs="Arial"/>
          <w:b/>
          <w:sz w:val="20"/>
          <w:szCs w:val="20"/>
          <w:lang w:val="es-MX"/>
        </w:rPr>
        <w:t>Facultades del Titular del</w:t>
      </w:r>
    </w:p>
    <w:p w:rsidR="00965C12" w:rsidRPr="004C07D4" w:rsidRDefault="00965C12" w:rsidP="00965C12">
      <w:pPr>
        <w:pStyle w:val="Prrafodelista"/>
        <w:jc w:val="right"/>
        <w:rPr>
          <w:rFonts w:ascii="Verdana" w:hAnsi="Verdana" w:cs="Arial"/>
          <w:b/>
          <w:sz w:val="20"/>
          <w:szCs w:val="20"/>
          <w:lang w:val="es-MX"/>
        </w:rPr>
      </w:pPr>
      <w:r w:rsidRPr="004C07D4">
        <w:rPr>
          <w:rFonts w:ascii="Verdana" w:hAnsi="Verdana" w:cs="Arial"/>
          <w:b/>
          <w:sz w:val="20"/>
          <w:szCs w:val="20"/>
          <w:lang w:val="es-MX"/>
        </w:rPr>
        <w:t xml:space="preserve"> Consejo Estatal de </w:t>
      </w:r>
      <w:smartTag w:uri="urn:schemas-microsoft-com:office:smarttags" w:element="PersonName">
        <w:smartTagPr>
          <w:attr w:name="ProductID" w:val="la Familia"/>
        </w:smartTagPr>
        <w:r w:rsidRPr="004C07D4">
          <w:rPr>
            <w:rFonts w:ascii="Verdana" w:hAnsi="Verdana" w:cs="Arial"/>
            <w:b/>
            <w:sz w:val="20"/>
            <w:szCs w:val="20"/>
            <w:lang w:val="es-MX"/>
          </w:rPr>
          <w:t>la Familia</w:t>
        </w:r>
      </w:smartTag>
    </w:p>
    <w:p w:rsidR="00965C12" w:rsidRPr="00833580" w:rsidRDefault="00965C12" w:rsidP="00965C12">
      <w:pPr>
        <w:pStyle w:val="Textoindependiente"/>
        <w:rPr>
          <w:rFonts w:ascii="Verdana" w:hAnsi="Verdana"/>
          <w:sz w:val="20"/>
          <w:szCs w:val="20"/>
          <w:lang w:val="es-MX"/>
        </w:rPr>
      </w:pPr>
      <w:r w:rsidRPr="00833580">
        <w:rPr>
          <w:rFonts w:ascii="Verdana" w:hAnsi="Verdana"/>
          <w:b/>
          <w:bCs/>
          <w:sz w:val="20"/>
          <w:szCs w:val="20"/>
          <w:lang w:val="es-MX"/>
        </w:rPr>
        <w:t xml:space="preserve">ARTÍCULO 41. </w:t>
      </w:r>
      <w:r w:rsidRPr="00833580">
        <w:rPr>
          <w:rFonts w:ascii="Verdana" w:hAnsi="Verdana"/>
          <w:bCs/>
          <w:sz w:val="20"/>
          <w:szCs w:val="20"/>
          <w:lang w:val="es-MX"/>
        </w:rPr>
        <w:t xml:space="preserve">El Titular del Consejo Estatal de </w:t>
      </w:r>
      <w:smartTag w:uri="urn:schemas-microsoft-com:office:smarttags" w:element="PersonName">
        <w:smartTagPr>
          <w:attr w:name="ProductID" w:val="la Familia"/>
        </w:smartTagPr>
        <w:r w:rsidRPr="00833580">
          <w:rPr>
            <w:rFonts w:ascii="Verdana" w:hAnsi="Verdana"/>
            <w:bCs/>
            <w:sz w:val="20"/>
            <w:szCs w:val="20"/>
            <w:lang w:val="es-MX"/>
          </w:rPr>
          <w:t>la Familia</w:t>
        </w:r>
      </w:smartTag>
      <w:r w:rsidRPr="00833580">
        <w:rPr>
          <w:rFonts w:ascii="Verdana" w:hAnsi="Verdana"/>
          <w:sz w:val="20"/>
          <w:szCs w:val="20"/>
          <w:lang w:val="es-MX"/>
        </w:rPr>
        <w:t xml:space="preserve"> tendrá las siguientes facultades:</w:t>
      </w:r>
    </w:p>
    <w:p w:rsidR="00965C12" w:rsidRPr="00833580" w:rsidRDefault="00965C12" w:rsidP="00965C12">
      <w:pPr>
        <w:pStyle w:val="Textoindependiente"/>
        <w:rPr>
          <w:rFonts w:ascii="Verdana" w:hAnsi="Verdana"/>
          <w:sz w:val="20"/>
          <w:szCs w:val="20"/>
          <w:lang w:val="es-MX"/>
        </w:rPr>
      </w:pPr>
      <w:r w:rsidRPr="00833580">
        <w:rPr>
          <w:rFonts w:ascii="Verdana" w:hAnsi="Verdana"/>
          <w:sz w:val="20"/>
          <w:szCs w:val="20"/>
          <w:lang w:val="es-MX"/>
        </w:rPr>
        <w:t> </w:t>
      </w: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I. </w:t>
      </w:r>
      <w:r w:rsidRPr="00833580">
        <w:rPr>
          <w:rFonts w:ascii="Verdana" w:hAnsi="Verdana"/>
          <w:sz w:val="20"/>
          <w:szCs w:val="20"/>
          <w:lang w:val="es-MX"/>
        </w:rPr>
        <w:t>Cuidar que la política pública de familia tenga acciones preventivas para la violencia;</w:t>
      </w:r>
    </w:p>
    <w:p w:rsidR="00965C12" w:rsidRPr="00833580" w:rsidRDefault="00965C12" w:rsidP="00965C12">
      <w:pPr>
        <w:jc w:val="both"/>
        <w:rPr>
          <w:rFonts w:ascii="Verdana" w:hAnsi="Verdana" w:cs="Arial"/>
          <w:sz w:val="20"/>
          <w:szCs w:val="20"/>
        </w:rPr>
      </w:pPr>
    </w:p>
    <w:p w:rsidR="00965C12" w:rsidRPr="00833580" w:rsidRDefault="00965C12" w:rsidP="00965C12">
      <w:pPr>
        <w:pStyle w:val="Textoindependiente"/>
        <w:rPr>
          <w:rFonts w:ascii="Verdana" w:hAnsi="Verdana"/>
          <w:sz w:val="20"/>
          <w:szCs w:val="20"/>
          <w:lang w:val="es-MX"/>
        </w:rPr>
      </w:pPr>
      <w:r>
        <w:rPr>
          <w:rFonts w:ascii="Verdana" w:hAnsi="Verdana"/>
          <w:sz w:val="20"/>
          <w:szCs w:val="20"/>
          <w:lang w:val="es-MX"/>
        </w:rPr>
        <w:t xml:space="preserve">II. </w:t>
      </w:r>
      <w:r w:rsidRPr="00833580">
        <w:rPr>
          <w:rFonts w:ascii="Verdana" w:hAnsi="Verdana"/>
          <w:sz w:val="20"/>
          <w:szCs w:val="20"/>
          <w:lang w:val="es-MX"/>
        </w:rPr>
        <w:t>Promover el desarrollo integral de la familia y de la comunidad en un ambiente libre de violencia; y</w:t>
      </w:r>
    </w:p>
    <w:p w:rsidR="00965C12" w:rsidRPr="00833580" w:rsidRDefault="00965C12" w:rsidP="00965C12">
      <w:pPr>
        <w:pStyle w:val="Textoindependiente"/>
        <w:rPr>
          <w:rFonts w:ascii="Verdana" w:hAnsi="Verdana"/>
          <w:sz w:val="20"/>
          <w:szCs w:val="20"/>
          <w:lang w:val="es-MX"/>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Capacitar a los servidores y funcionarios públicos que atiendan a las personas receptoras y generadoras de violencia.</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Sección Décima Quinta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De los Ayuntamientos</w:t>
      </w:r>
    </w:p>
    <w:p w:rsidR="00965C12" w:rsidRPr="00833580" w:rsidRDefault="00965C12" w:rsidP="00965C12">
      <w:pPr>
        <w:widowControl w:val="0"/>
        <w:ind w:firstLine="567"/>
        <w:jc w:val="both"/>
        <w:rPr>
          <w:rFonts w:ascii="Verdana" w:hAnsi="Verdana" w:cs="Arial"/>
          <w:b/>
          <w:sz w:val="20"/>
          <w:szCs w:val="20"/>
        </w:rPr>
      </w:pPr>
    </w:p>
    <w:p w:rsidR="00965C12" w:rsidRPr="004C07D4"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Atribuciones de los Ayuntamientos</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w:t>
      </w:r>
      <w:r w:rsidRPr="00833580">
        <w:rPr>
          <w:rFonts w:ascii="Verdana" w:hAnsi="Verdana" w:cs="Arial"/>
          <w:sz w:val="20"/>
          <w:szCs w:val="20"/>
        </w:rPr>
        <w:t xml:space="preserve"> </w:t>
      </w:r>
      <w:r w:rsidRPr="00833580">
        <w:rPr>
          <w:rFonts w:ascii="Verdana" w:hAnsi="Verdana" w:cs="Arial"/>
          <w:b/>
          <w:sz w:val="20"/>
          <w:szCs w:val="20"/>
        </w:rPr>
        <w:t>42.</w:t>
      </w:r>
      <w:r w:rsidRPr="00833580">
        <w:rPr>
          <w:rFonts w:ascii="Verdana" w:hAnsi="Verdana" w:cs="Arial"/>
          <w:sz w:val="20"/>
          <w:szCs w:val="20"/>
        </w:rPr>
        <w:t xml:space="preserve"> Corresponden a los Ayuntamientos las siguientes atribuciones:</w:t>
      </w:r>
    </w:p>
    <w:p w:rsidR="00965C12" w:rsidRPr="00833580" w:rsidRDefault="00965C12" w:rsidP="00965C12">
      <w:pPr>
        <w:widowControl w:val="0"/>
        <w:ind w:firstLine="567"/>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Instrumentar y articular la política municipal orientada a prevenir, atender y erradicar la violencia, en concordancia con la política estatal;</w:t>
      </w:r>
    </w:p>
    <w:p w:rsidR="00965C12" w:rsidRPr="00833580" w:rsidRDefault="00965C12" w:rsidP="00965C12">
      <w:pPr>
        <w:widowControl w:val="0"/>
        <w:tabs>
          <w:tab w:val="left" w:pos="709"/>
        </w:tabs>
        <w:ind w:firstLine="567"/>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Supervisar que la atención proporcionada en las instituciones públicas o privadas de los municipios cumpla las disposiciones normativas en la materia;</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Capacitar a los servidores y funcionarios públicos que atiendan a las personas receptoras y generadoras de violencia;</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 xml:space="preserve">Difundir y fomentar campañas para la prevención y atención de la violencia que establezca la política estatal en la materia; </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Incluir en el presupuesto de egresos de cada año los recursos necesarios para el cumplimiento de esta Ley;</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Auxiliar a través de la dependencia encargada de la prestación del servicio de seguridad pública, al personal del CEMAIV en el cumplimiento de sus funciones y en los términos que establezcan los ordenamientos jurídicos estatales aplicables;</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VII. </w:t>
      </w:r>
      <w:r w:rsidRPr="00833580">
        <w:rPr>
          <w:rFonts w:ascii="Verdana" w:hAnsi="Verdana" w:cs="Arial"/>
          <w:sz w:val="20"/>
          <w:szCs w:val="20"/>
        </w:rPr>
        <w:t xml:space="preserve">Generar y aplicar los programas de capacitación para el personal de seguridad pública para la adecuada prevención, atención, apoyo, auxilio y canalización de los casos de violencia que tenga conocimiento; </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VIII. </w:t>
      </w:r>
      <w:r w:rsidRPr="00833580">
        <w:rPr>
          <w:rFonts w:ascii="Verdana" w:hAnsi="Verdana" w:cs="Arial"/>
          <w:sz w:val="20"/>
          <w:szCs w:val="20"/>
        </w:rPr>
        <w:t>Difundir los servicios que prestan los refugios; así como impulsar su creación cuando, previo diagnóstico, se determine la necesidad de su implementación; y</w:t>
      </w:r>
    </w:p>
    <w:p w:rsidR="00965C12" w:rsidRPr="00833580" w:rsidRDefault="00965C12" w:rsidP="00965C12">
      <w:pPr>
        <w:widowControl w:val="0"/>
        <w:tabs>
          <w:tab w:val="left" w:pos="709"/>
        </w:tabs>
        <w:jc w:val="both"/>
        <w:rPr>
          <w:rFonts w:ascii="Verdana" w:hAnsi="Verdana" w:cs="Arial"/>
          <w:sz w:val="20"/>
          <w:szCs w:val="20"/>
        </w:rPr>
      </w:pPr>
    </w:p>
    <w:p w:rsidR="00965C12" w:rsidRPr="00833580" w:rsidRDefault="00965C12" w:rsidP="00965C12">
      <w:pPr>
        <w:widowControl w:val="0"/>
        <w:tabs>
          <w:tab w:val="left" w:pos="709"/>
        </w:tabs>
        <w:jc w:val="both"/>
        <w:rPr>
          <w:rFonts w:ascii="Verdana" w:hAnsi="Verdana" w:cs="Arial"/>
          <w:sz w:val="20"/>
          <w:szCs w:val="20"/>
        </w:rPr>
      </w:pPr>
      <w:r>
        <w:rPr>
          <w:rFonts w:ascii="Verdana" w:hAnsi="Verdana" w:cs="Arial"/>
          <w:sz w:val="20"/>
          <w:szCs w:val="20"/>
        </w:rPr>
        <w:t xml:space="preserve">IX. </w:t>
      </w:r>
      <w:r w:rsidRPr="00833580">
        <w:rPr>
          <w:rFonts w:ascii="Verdana" w:hAnsi="Verdana" w:cs="Arial"/>
          <w:sz w:val="20"/>
          <w:szCs w:val="20"/>
        </w:rPr>
        <w:t xml:space="preserve">Involucrar de manera activa y permanente a sus dependencias y entidades en el cumplimiento del Programa Estatal.   </w:t>
      </w:r>
    </w:p>
    <w:p w:rsidR="00965C12" w:rsidRPr="00833580" w:rsidRDefault="00965C12" w:rsidP="00965C12">
      <w:pPr>
        <w:widowControl w:val="0"/>
        <w:tabs>
          <w:tab w:val="left" w:pos="709"/>
        </w:tabs>
        <w:ind w:firstLine="567"/>
        <w:jc w:val="both"/>
        <w:rPr>
          <w:rFonts w:ascii="Verdana" w:hAnsi="Verdana" w:cs="Arial"/>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IV</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De los Lineamientos Generales de la</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Organización del Consejo Estatal</w:t>
      </w:r>
    </w:p>
    <w:p w:rsidR="00965C12" w:rsidRPr="00833580" w:rsidRDefault="00965C12" w:rsidP="00965C12">
      <w:pPr>
        <w:widowControl w:val="0"/>
        <w:ind w:firstLine="567"/>
        <w:jc w:val="both"/>
        <w:rPr>
          <w:rFonts w:ascii="Verdana" w:hAnsi="Verdana" w:cs="Arial"/>
          <w:sz w:val="20"/>
          <w:szCs w:val="20"/>
        </w:rPr>
      </w:pPr>
    </w:p>
    <w:p w:rsidR="00965C12" w:rsidRPr="004C07D4"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Sesiones del Consejo Estatal</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ARTÍCULO 43.</w:t>
      </w:r>
      <w:r w:rsidRPr="00833580">
        <w:rPr>
          <w:rFonts w:ascii="Verdana" w:hAnsi="Verdana" w:cs="Arial"/>
          <w:sz w:val="20"/>
          <w:szCs w:val="20"/>
        </w:rPr>
        <w:t xml:space="preserve"> El Consejo Estatal celebrará sesiones ordinarias de </w:t>
      </w:r>
      <w:proofErr w:type="gramStart"/>
      <w:r w:rsidRPr="00833580">
        <w:rPr>
          <w:rFonts w:ascii="Verdana" w:hAnsi="Verdana" w:cs="Arial"/>
          <w:sz w:val="20"/>
          <w:szCs w:val="20"/>
        </w:rPr>
        <w:t>manera cuatrimestral y extraordinarias</w:t>
      </w:r>
      <w:proofErr w:type="gramEnd"/>
      <w:r w:rsidRPr="00833580">
        <w:rPr>
          <w:rFonts w:ascii="Verdana" w:hAnsi="Verdana" w:cs="Arial"/>
          <w:sz w:val="20"/>
          <w:szCs w:val="20"/>
        </w:rPr>
        <w:t xml:space="preserve"> atendiendo a la urgencia del caso. </w:t>
      </w:r>
    </w:p>
    <w:p w:rsidR="00965C12" w:rsidRPr="00833580" w:rsidRDefault="00965C12" w:rsidP="00965C12">
      <w:pPr>
        <w:widowControl w:val="0"/>
        <w:ind w:firstLine="567"/>
        <w:jc w:val="right"/>
        <w:rPr>
          <w:rFonts w:ascii="Verdana" w:hAnsi="Verdana" w:cs="Arial"/>
          <w:b/>
          <w:i/>
          <w:sz w:val="20"/>
          <w:szCs w:val="20"/>
        </w:rPr>
      </w:pPr>
    </w:p>
    <w:p w:rsidR="00965C12" w:rsidRPr="004C07D4"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Derecho a voz y voto y suplencias</w:t>
      </w:r>
    </w:p>
    <w:p w:rsidR="00965C12" w:rsidRPr="00833580" w:rsidRDefault="00965C12" w:rsidP="00965C12">
      <w:pPr>
        <w:widowControl w:val="0"/>
        <w:jc w:val="both"/>
        <w:rPr>
          <w:rFonts w:ascii="Verdana" w:hAnsi="Verdana" w:cs="Arial"/>
          <w:sz w:val="20"/>
          <w:szCs w:val="20"/>
        </w:rPr>
      </w:pPr>
      <w:r w:rsidRPr="00833580">
        <w:rPr>
          <w:rFonts w:ascii="Verdana" w:hAnsi="Verdana" w:cs="Arial"/>
          <w:b/>
          <w:sz w:val="20"/>
          <w:szCs w:val="20"/>
        </w:rPr>
        <w:t xml:space="preserve">ARTÍCULO 44. </w:t>
      </w:r>
      <w:r w:rsidRPr="00833580">
        <w:rPr>
          <w:rFonts w:ascii="Verdana" w:hAnsi="Verdana" w:cs="Arial"/>
          <w:sz w:val="20"/>
          <w:szCs w:val="20"/>
        </w:rPr>
        <w:t xml:space="preserve">Todos los integrantes del Consejo Estatal tendrán derecho a voz y voto, a excepción del integrante señalado en la fracción VIII del artículo 26 de </w:t>
      </w:r>
      <w:smartTag w:uri="urn:schemas-microsoft-com:office:smarttags" w:element="PersonName">
        <w:smartTagPr>
          <w:attr w:name="ProductID" w:val="la Ley. En"/>
        </w:smartTagPr>
        <w:r w:rsidRPr="00833580">
          <w:rPr>
            <w:rFonts w:ascii="Verdana" w:hAnsi="Verdana" w:cs="Arial"/>
            <w:sz w:val="20"/>
            <w:szCs w:val="20"/>
          </w:rPr>
          <w:t>la Ley. En</w:t>
        </w:r>
      </w:smartTag>
      <w:r w:rsidRPr="00833580">
        <w:rPr>
          <w:rFonts w:ascii="Verdana" w:hAnsi="Verdana" w:cs="Arial"/>
          <w:sz w:val="20"/>
          <w:szCs w:val="20"/>
        </w:rPr>
        <w:t xml:space="preserve"> caso de empate el presidente tendrá voto de calidad.</w:t>
      </w:r>
    </w:p>
    <w:p w:rsidR="00965C12" w:rsidRPr="00833580" w:rsidRDefault="00965C12" w:rsidP="00965C12">
      <w:pPr>
        <w:pStyle w:val="Textoindependiente2"/>
        <w:spacing w:line="240" w:lineRule="auto"/>
        <w:jc w:val="both"/>
        <w:rPr>
          <w:rFonts w:ascii="Verdana" w:hAnsi="Verdana"/>
          <w:sz w:val="20"/>
          <w:szCs w:val="20"/>
          <w:lang w:eastAsia="es-MX"/>
        </w:rPr>
      </w:pPr>
    </w:p>
    <w:p w:rsidR="00965C12" w:rsidRPr="00833580" w:rsidRDefault="00965C12" w:rsidP="00965C12">
      <w:pPr>
        <w:pStyle w:val="Textoindependiente2"/>
        <w:spacing w:line="240" w:lineRule="auto"/>
        <w:jc w:val="both"/>
        <w:rPr>
          <w:rFonts w:ascii="Verdana" w:hAnsi="Verdana"/>
          <w:sz w:val="20"/>
          <w:szCs w:val="20"/>
          <w:lang w:eastAsia="es-MX"/>
        </w:rPr>
      </w:pPr>
      <w:r w:rsidRPr="00833580">
        <w:rPr>
          <w:rFonts w:ascii="Verdana" w:hAnsi="Verdana"/>
          <w:sz w:val="20"/>
          <w:szCs w:val="20"/>
          <w:lang w:eastAsia="es-MX"/>
        </w:rPr>
        <w:t xml:space="preserve">Los cargos en el </w:t>
      </w:r>
      <w:r w:rsidRPr="00833580">
        <w:rPr>
          <w:rFonts w:ascii="Verdana" w:hAnsi="Verdana"/>
          <w:sz w:val="20"/>
          <w:szCs w:val="20"/>
        </w:rPr>
        <w:t xml:space="preserve">Consejo Estatal </w:t>
      </w:r>
      <w:r w:rsidRPr="00833580">
        <w:rPr>
          <w:rFonts w:ascii="Verdana" w:hAnsi="Verdana"/>
          <w:sz w:val="20"/>
          <w:szCs w:val="20"/>
          <w:lang w:eastAsia="es-MX"/>
        </w:rPr>
        <w:t xml:space="preserve">serán honoríficos, por lo que no recibirán retribución, emolumento ni compensación alguna por su desempeño. </w:t>
      </w:r>
    </w:p>
    <w:p w:rsidR="00965C12" w:rsidRPr="00833580" w:rsidRDefault="00965C12" w:rsidP="00965C12">
      <w:pPr>
        <w:jc w:val="both"/>
        <w:rPr>
          <w:rFonts w:ascii="Verdana" w:hAnsi="Verdana" w:cs="Arial"/>
          <w:sz w:val="20"/>
          <w:szCs w:val="20"/>
        </w:rPr>
      </w:pPr>
    </w:p>
    <w:p w:rsidR="00965C12" w:rsidRPr="00833580" w:rsidRDefault="00965C12" w:rsidP="00965C12">
      <w:pPr>
        <w:widowControl w:val="0"/>
        <w:jc w:val="both"/>
        <w:rPr>
          <w:rFonts w:ascii="Verdana" w:hAnsi="Verdana" w:cs="Arial"/>
          <w:sz w:val="20"/>
          <w:szCs w:val="20"/>
        </w:rPr>
      </w:pPr>
      <w:r w:rsidRPr="00833580">
        <w:rPr>
          <w:rFonts w:ascii="Verdana" w:hAnsi="Verdana" w:cs="Arial"/>
          <w:sz w:val="20"/>
          <w:szCs w:val="20"/>
        </w:rPr>
        <w:t>Todos los integrantes del Consejo Estatal deberán contar con un suplente que será el servidor público de jerarquía inmediata inferior que designen, a excepción del Presidente que será suplido por el Secretario de Gobierno.</w:t>
      </w:r>
    </w:p>
    <w:p w:rsidR="00965C12" w:rsidRPr="00833580" w:rsidRDefault="00965C12" w:rsidP="00965C12">
      <w:pPr>
        <w:widowControl w:val="0"/>
        <w:jc w:val="both"/>
        <w:rPr>
          <w:rFonts w:ascii="Verdana" w:hAnsi="Verdana" w:cs="Arial"/>
          <w:sz w:val="20"/>
          <w:szCs w:val="20"/>
        </w:rPr>
      </w:pPr>
    </w:p>
    <w:p w:rsidR="00965C12" w:rsidRPr="004C07D4"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Invitación a las sesiones</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lastRenderedPageBreak/>
        <w:t>ARTÍCULO 45.</w:t>
      </w:r>
      <w:r w:rsidRPr="00833580">
        <w:rPr>
          <w:rFonts w:ascii="Verdana" w:hAnsi="Verdana" w:cs="Arial"/>
          <w:sz w:val="20"/>
          <w:szCs w:val="20"/>
        </w:rPr>
        <w:t xml:space="preserve"> El Presidente del Consejo Estatal podrá invitar a participar en sus sesiones a personas o instituciones del sector público, social y privado que en razón de su actividad conozcan de asuntos de violencia, atendiendo al tema que se vaya a desarrollar en la sesión, qu</w:t>
      </w:r>
      <w:r w:rsidR="00FB411B">
        <w:rPr>
          <w:rFonts w:ascii="Verdana" w:hAnsi="Verdana" w:cs="Arial"/>
          <w:sz w:val="20"/>
          <w:szCs w:val="20"/>
        </w:rPr>
        <w:t>i</w:t>
      </w:r>
      <w:r w:rsidRPr="00833580">
        <w:rPr>
          <w:rFonts w:ascii="Verdana" w:hAnsi="Verdana" w:cs="Arial"/>
          <w:sz w:val="20"/>
          <w:szCs w:val="20"/>
        </w:rPr>
        <w:t>e</w:t>
      </w:r>
      <w:r w:rsidR="00FB411B">
        <w:rPr>
          <w:rFonts w:ascii="Verdana" w:hAnsi="Verdana" w:cs="Arial"/>
          <w:sz w:val="20"/>
          <w:szCs w:val="20"/>
        </w:rPr>
        <w:t>nes</w:t>
      </w:r>
      <w:r w:rsidRPr="00833580">
        <w:rPr>
          <w:rFonts w:ascii="Verdana" w:hAnsi="Verdana" w:cs="Arial"/>
          <w:sz w:val="20"/>
          <w:szCs w:val="20"/>
        </w:rPr>
        <w:t xml:space="preserve"> tendrán derecho a voz pero no a voto.</w:t>
      </w:r>
    </w:p>
    <w:p w:rsidR="00965C12" w:rsidRPr="00833580" w:rsidRDefault="00965C12" w:rsidP="00965C12">
      <w:pPr>
        <w:jc w:val="both"/>
        <w:rPr>
          <w:rFonts w:ascii="Verdana" w:hAnsi="Verdana" w:cs="Arial"/>
          <w:sz w:val="20"/>
          <w:szCs w:val="20"/>
        </w:rPr>
      </w:pPr>
    </w:p>
    <w:p w:rsidR="00965C12" w:rsidRPr="004C07D4" w:rsidRDefault="00965C12" w:rsidP="00965C12">
      <w:pPr>
        <w:widowControl w:val="0"/>
        <w:ind w:firstLine="567"/>
        <w:jc w:val="right"/>
        <w:rPr>
          <w:rFonts w:ascii="Verdana" w:hAnsi="Verdana" w:cs="Arial"/>
          <w:b/>
          <w:sz w:val="20"/>
          <w:szCs w:val="20"/>
        </w:rPr>
      </w:pPr>
      <w:r w:rsidRPr="004C07D4">
        <w:rPr>
          <w:rFonts w:ascii="Verdana" w:hAnsi="Verdana" w:cs="Arial"/>
          <w:b/>
          <w:sz w:val="20"/>
          <w:szCs w:val="20"/>
        </w:rPr>
        <w:t>Reglamento del Sistema Estatal</w:t>
      </w:r>
    </w:p>
    <w:p w:rsidR="00965C12" w:rsidRPr="00833580" w:rsidRDefault="00965C12" w:rsidP="00965C12">
      <w:pPr>
        <w:jc w:val="both"/>
        <w:rPr>
          <w:rFonts w:ascii="Verdana" w:hAnsi="Verdana" w:cs="Arial"/>
          <w:b/>
          <w:bCs/>
          <w:sz w:val="20"/>
          <w:szCs w:val="20"/>
        </w:rPr>
      </w:pPr>
      <w:r w:rsidRPr="00833580">
        <w:rPr>
          <w:rFonts w:ascii="Verdana" w:hAnsi="Verdana" w:cs="Arial"/>
          <w:b/>
          <w:sz w:val="20"/>
          <w:szCs w:val="20"/>
        </w:rPr>
        <w:t>ARTÍCULO 46.</w:t>
      </w:r>
      <w:r w:rsidRPr="00833580">
        <w:rPr>
          <w:rFonts w:ascii="Verdana" w:hAnsi="Verdana" w:cs="Arial"/>
          <w:sz w:val="20"/>
          <w:szCs w:val="20"/>
        </w:rPr>
        <w:t xml:space="preserve"> El Sistema Estatal se regirá en lo que hace a su órgano de dirección, organización, estructura y funcionamiento, además de lo dispuesto por esta Ley, en lo que establezca el Reglamento del Sistema Estatal.</w:t>
      </w:r>
    </w:p>
    <w:p w:rsidR="00965C12" w:rsidRPr="00833580"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TÍTULO SEXTO</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DEL PROGRAMA ESTATAL PARA PREVENIR, ATENDER </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Y ERRADICAR </w:t>
      </w:r>
      <w:smartTag w:uri="urn:schemas-microsoft-com:office:smarttags" w:element="PersonName">
        <w:smartTagPr>
          <w:attr w:name="ProductID" w:val="LA VIOLENCIA EN"/>
        </w:smartTagPr>
        <w:r w:rsidRPr="00833580">
          <w:rPr>
            <w:rFonts w:ascii="Verdana" w:hAnsi="Verdana" w:cs="Arial"/>
            <w:b/>
            <w:sz w:val="20"/>
            <w:szCs w:val="20"/>
          </w:rPr>
          <w:t>LA VIOLENCIA EN</w:t>
        </w:r>
      </w:smartTag>
      <w:r w:rsidRPr="00833580">
        <w:rPr>
          <w:rFonts w:ascii="Verdana" w:hAnsi="Verdana" w:cs="Arial"/>
          <w:b/>
          <w:sz w:val="20"/>
          <w:szCs w:val="20"/>
        </w:rPr>
        <w:t xml:space="preserve"> EL ESTADO DE GUANAJUATO</w:t>
      </w:r>
    </w:p>
    <w:p w:rsidR="00965C12" w:rsidRPr="00833580"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Único</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Del Programa Estatal</w:t>
      </w:r>
    </w:p>
    <w:p w:rsidR="00965C12" w:rsidRPr="00833580" w:rsidRDefault="00965C12" w:rsidP="00965C12">
      <w:pPr>
        <w:widowControl w:val="0"/>
        <w:jc w:val="center"/>
        <w:rPr>
          <w:rFonts w:ascii="Verdana" w:hAnsi="Verdana" w:cs="Arial"/>
          <w:b/>
          <w:sz w:val="20"/>
          <w:szCs w:val="20"/>
        </w:rPr>
      </w:pPr>
    </w:p>
    <w:p w:rsidR="00965C12" w:rsidRPr="004C07D4" w:rsidRDefault="00965C12" w:rsidP="00965C12">
      <w:pPr>
        <w:tabs>
          <w:tab w:val="left" w:pos="6930"/>
        </w:tabs>
        <w:jc w:val="right"/>
        <w:rPr>
          <w:rFonts w:ascii="Verdana" w:hAnsi="Verdana" w:cs="Arial"/>
          <w:b/>
          <w:sz w:val="20"/>
          <w:szCs w:val="20"/>
        </w:rPr>
      </w:pPr>
      <w:r w:rsidRPr="004C07D4">
        <w:rPr>
          <w:rFonts w:ascii="Verdana" w:hAnsi="Verdana" w:cs="Arial"/>
          <w:b/>
          <w:sz w:val="20"/>
          <w:szCs w:val="20"/>
        </w:rPr>
        <w:t>Definición del Programa Estatal</w:t>
      </w:r>
    </w:p>
    <w:p w:rsidR="00965C12" w:rsidRPr="00833580" w:rsidRDefault="00965C12" w:rsidP="00965C12">
      <w:pPr>
        <w:pStyle w:val="Textoindependiente3"/>
        <w:jc w:val="both"/>
        <w:rPr>
          <w:rFonts w:ascii="Verdana" w:hAnsi="Verdana"/>
          <w:sz w:val="20"/>
          <w:szCs w:val="20"/>
        </w:rPr>
      </w:pPr>
      <w:r w:rsidRPr="00833580">
        <w:rPr>
          <w:rFonts w:ascii="Verdana" w:hAnsi="Verdana"/>
          <w:b/>
          <w:sz w:val="20"/>
          <w:szCs w:val="20"/>
        </w:rPr>
        <w:t>ARTÍCULO 47.</w:t>
      </w:r>
      <w:r w:rsidRPr="00833580">
        <w:rPr>
          <w:rFonts w:ascii="Verdana" w:hAnsi="Verdana"/>
          <w:sz w:val="20"/>
          <w:szCs w:val="20"/>
        </w:rPr>
        <w:t xml:space="preserve"> El Programa Estatal es el conjunto de objetivos, metas, estrategias, acciones, recursos y responsabilidades que deberán seguir los integrantes del Consejo Estatal. </w:t>
      </w:r>
    </w:p>
    <w:p w:rsidR="00965C12" w:rsidRPr="00833580" w:rsidRDefault="00965C12" w:rsidP="00965C12">
      <w:pPr>
        <w:jc w:val="both"/>
        <w:rPr>
          <w:rFonts w:ascii="Verdana" w:hAnsi="Verdana" w:cs="Arial"/>
          <w:sz w:val="20"/>
          <w:szCs w:val="20"/>
        </w:rPr>
      </w:pPr>
    </w:p>
    <w:p w:rsidR="00965C12" w:rsidRPr="004C07D4" w:rsidRDefault="00965C12" w:rsidP="00965C12">
      <w:pPr>
        <w:tabs>
          <w:tab w:val="left" w:pos="6930"/>
        </w:tabs>
        <w:jc w:val="right"/>
        <w:rPr>
          <w:rFonts w:ascii="Verdana" w:hAnsi="Verdana" w:cs="Arial"/>
          <w:b/>
          <w:sz w:val="20"/>
          <w:szCs w:val="20"/>
        </w:rPr>
      </w:pPr>
      <w:r w:rsidRPr="004C07D4">
        <w:rPr>
          <w:rFonts w:ascii="Verdana" w:hAnsi="Verdana" w:cs="Arial"/>
          <w:b/>
          <w:sz w:val="20"/>
          <w:szCs w:val="20"/>
        </w:rPr>
        <w:t>Estrategias del Programa Estatal</w:t>
      </w:r>
    </w:p>
    <w:p w:rsidR="00965C12" w:rsidRPr="00833580" w:rsidRDefault="00965C12" w:rsidP="00965C12">
      <w:pPr>
        <w:pStyle w:val="Textoindependiente3"/>
        <w:jc w:val="both"/>
        <w:rPr>
          <w:rFonts w:ascii="Verdana" w:hAnsi="Verdana"/>
          <w:sz w:val="20"/>
          <w:szCs w:val="20"/>
        </w:rPr>
      </w:pPr>
      <w:r w:rsidRPr="00833580">
        <w:rPr>
          <w:rFonts w:ascii="Verdana" w:hAnsi="Verdana"/>
          <w:b/>
          <w:sz w:val="20"/>
          <w:szCs w:val="20"/>
        </w:rPr>
        <w:t xml:space="preserve">ARTÍCULO 48. </w:t>
      </w:r>
      <w:r w:rsidRPr="00833580">
        <w:rPr>
          <w:rFonts w:ascii="Verdana" w:hAnsi="Verdana"/>
          <w:sz w:val="20"/>
          <w:szCs w:val="20"/>
        </w:rPr>
        <w:t>El Programa Estatal deberá contener entre otras, las siguientes estrategias y acciones:</w:t>
      </w:r>
    </w:p>
    <w:p w:rsidR="00965C12" w:rsidRPr="00833580" w:rsidRDefault="00965C12" w:rsidP="00965C12">
      <w:pPr>
        <w:pStyle w:val="Textoindependiente3"/>
        <w:jc w:val="both"/>
        <w:rPr>
          <w:rFonts w:ascii="Verdana" w:hAnsi="Verdana"/>
          <w:b/>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Fomentar el conocimiento y la observancia del derecho de toda persona a una vida libre de violencia y al respeto y protección de los derechos humanos;</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Fomentar la sensibilización y capacitación de los servidores públicos en materia de violencia;</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Fomentar y apoyar los programas nacionales y estatales de educación y reeducación integrales e </w:t>
      </w:r>
      <w:proofErr w:type="gramStart"/>
      <w:r w:rsidRPr="00833580">
        <w:rPr>
          <w:rFonts w:ascii="Verdana" w:hAnsi="Verdana" w:cs="Arial"/>
          <w:sz w:val="20"/>
          <w:szCs w:val="20"/>
        </w:rPr>
        <w:t>interdisciplinarios</w:t>
      </w:r>
      <w:proofErr w:type="gramEnd"/>
      <w:r w:rsidRPr="00833580">
        <w:rPr>
          <w:rFonts w:ascii="Verdana" w:hAnsi="Verdana" w:cs="Arial"/>
          <w:sz w:val="20"/>
          <w:szCs w:val="20"/>
        </w:rPr>
        <w:t xml:space="preserve"> destinados a crear una conciencia sobre la no violencia, sobre todo cuando se presente en el ámbito de la familia;</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Promover con los medios de comunicación la difusión de mensajes y programas que contribuyan a prevenir y erradicar la violencia, que informen a la población sobre la materia y sobre la normatividad internacional y nacional existente;</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Garantizar la investigación y recopilación de estadísticas y demás información  pertinente que permita conocer y comprender el fenómeno de la violencia;</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Ofrecer a las personas receptoras y generadoras de violencia el acceso a programas eficaces de atención y rehabilitación que les permitan participar plenamente en la vida pública, privada y social;</w:t>
      </w:r>
    </w:p>
    <w:p w:rsidR="00965C12" w:rsidRPr="00833580" w:rsidRDefault="00965C12" w:rsidP="00965C12">
      <w:pPr>
        <w:ind w:left="360"/>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VII. </w:t>
      </w:r>
      <w:r w:rsidRPr="00833580">
        <w:rPr>
          <w:rFonts w:ascii="Verdana" w:hAnsi="Verdana" w:cs="Arial"/>
          <w:sz w:val="20"/>
          <w:szCs w:val="20"/>
        </w:rPr>
        <w:t>Evaluar el cumplimiento de las metas y objetivos propuestos; y</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VIII. </w:t>
      </w:r>
      <w:r w:rsidRPr="00833580">
        <w:rPr>
          <w:rFonts w:ascii="Verdana" w:hAnsi="Verdana" w:cs="Arial"/>
          <w:sz w:val="20"/>
          <w:szCs w:val="20"/>
        </w:rPr>
        <w:t xml:space="preserve">Destinar presupuesto para garantizar el cumplimiento de los objetivos del Sistema Estatal y del Programa Estatal previstos en </w:t>
      </w:r>
      <w:smartTag w:uri="urn:schemas-microsoft-com:office:smarttags" w:element="PersonName">
        <w:smartTagPr>
          <w:attr w:name="ProductID" w:val="la Ley."/>
        </w:smartTagPr>
        <w:r w:rsidRPr="00833580">
          <w:rPr>
            <w:rFonts w:ascii="Verdana" w:hAnsi="Verdana" w:cs="Arial"/>
            <w:sz w:val="20"/>
            <w:szCs w:val="20"/>
          </w:rPr>
          <w:t>la Ley.</w:t>
        </w:r>
      </w:smartTag>
    </w:p>
    <w:p w:rsidR="00965C12"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TÍTULO SÉPTIMO</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PREVENCIￓN"/>
        </w:smartTagPr>
        <w:r w:rsidRPr="00833580">
          <w:rPr>
            <w:rFonts w:ascii="Verdana" w:hAnsi="Verdana" w:cs="Arial"/>
            <w:b/>
            <w:sz w:val="20"/>
            <w:szCs w:val="20"/>
          </w:rPr>
          <w:t>LA PREVENCIÓN</w:t>
        </w:r>
      </w:smartTag>
      <w:r w:rsidRPr="00833580">
        <w:rPr>
          <w:rFonts w:ascii="Verdana" w:hAnsi="Verdana" w:cs="Arial"/>
          <w:b/>
          <w:sz w:val="20"/>
          <w:szCs w:val="20"/>
        </w:rPr>
        <w:t xml:space="preserve">, </w:t>
      </w:r>
      <w:smartTag w:uri="urn:schemas-microsoft-com:office:smarttags" w:element="PersonName">
        <w:smartTagPr>
          <w:attr w:name="ProductID" w:val="LA ATENCIￓN Y"/>
        </w:smartTagPr>
        <w:r w:rsidRPr="00833580">
          <w:rPr>
            <w:rFonts w:ascii="Verdana" w:hAnsi="Verdana" w:cs="Arial"/>
            <w:b/>
            <w:sz w:val="20"/>
            <w:szCs w:val="20"/>
          </w:rPr>
          <w:t>LA ATENCIÓN Y</w:t>
        </w:r>
      </w:smartTag>
      <w:r w:rsidRPr="00833580">
        <w:rPr>
          <w:rFonts w:ascii="Verdana" w:hAnsi="Verdana" w:cs="Arial"/>
          <w:b/>
          <w:sz w:val="20"/>
          <w:szCs w:val="20"/>
        </w:rPr>
        <w:t xml:space="preserve"> </w:t>
      </w:r>
      <w:smartTag w:uri="urn:schemas-microsoft-com:office:smarttags" w:element="PersonName">
        <w:smartTagPr>
          <w:attr w:name="ProductID" w:val="LA CULTURA DE"/>
        </w:smartTagPr>
        <w:r w:rsidRPr="00833580">
          <w:rPr>
            <w:rFonts w:ascii="Verdana" w:hAnsi="Verdana" w:cs="Arial"/>
            <w:b/>
            <w:sz w:val="20"/>
            <w:szCs w:val="20"/>
          </w:rPr>
          <w:t>LA CULTURA DE</w:t>
        </w:r>
      </w:smartTag>
      <w:r w:rsidRPr="00833580">
        <w:rPr>
          <w:rFonts w:ascii="Verdana" w:hAnsi="Verdana" w:cs="Arial"/>
          <w:b/>
          <w:sz w:val="20"/>
          <w:szCs w:val="20"/>
        </w:rPr>
        <w:t xml:space="preserve"> PAZ</w:t>
      </w:r>
    </w:p>
    <w:p w:rsidR="00965C12" w:rsidRPr="00833580" w:rsidRDefault="00965C12" w:rsidP="00965C12">
      <w:pPr>
        <w:widowControl w:val="0"/>
        <w:jc w:val="both"/>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I</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Prevenci￳n"/>
        </w:smartTagPr>
        <w:r w:rsidRPr="00833580">
          <w:rPr>
            <w:rFonts w:ascii="Verdana" w:hAnsi="Verdana" w:cs="Arial"/>
            <w:b/>
            <w:sz w:val="20"/>
            <w:szCs w:val="20"/>
          </w:rPr>
          <w:t>la Prevención</w:t>
        </w:r>
      </w:smartTag>
    </w:p>
    <w:p w:rsidR="00965C12" w:rsidRPr="00833580" w:rsidRDefault="00965C12" w:rsidP="00965C12">
      <w:pPr>
        <w:widowControl w:val="0"/>
        <w:jc w:val="center"/>
        <w:rPr>
          <w:rFonts w:ascii="Verdana" w:hAnsi="Verdana" w:cs="Arial"/>
          <w:b/>
          <w:sz w:val="20"/>
          <w:szCs w:val="20"/>
        </w:rPr>
      </w:pPr>
    </w:p>
    <w:p w:rsidR="00965C12" w:rsidRPr="004C07D4" w:rsidRDefault="00965C12" w:rsidP="00965C12">
      <w:pPr>
        <w:widowControl w:val="0"/>
        <w:jc w:val="right"/>
        <w:rPr>
          <w:rFonts w:ascii="Verdana" w:hAnsi="Verdana" w:cs="Arial"/>
          <w:b/>
          <w:sz w:val="20"/>
          <w:szCs w:val="20"/>
        </w:rPr>
      </w:pPr>
      <w:r w:rsidRPr="004C07D4">
        <w:rPr>
          <w:rFonts w:ascii="Verdana" w:hAnsi="Verdana" w:cs="Arial"/>
          <w:b/>
          <w:sz w:val="20"/>
          <w:szCs w:val="20"/>
        </w:rPr>
        <w:t>Prevención</w:t>
      </w:r>
    </w:p>
    <w:p w:rsidR="00965C12" w:rsidRPr="00833580" w:rsidRDefault="00965C12" w:rsidP="00965C12">
      <w:pPr>
        <w:pStyle w:val="Prrafodelista"/>
        <w:widowControl w:val="0"/>
        <w:ind w:left="0"/>
        <w:jc w:val="both"/>
        <w:rPr>
          <w:rFonts w:ascii="Verdana" w:hAnsi="Verdana" w:cs="Arial"/>
          <w:sz w:val="20"/>
          <w:szCs w:val="20"/>
          <w:lang w:val="es-MX"/>
        </w:rPr>
      </w:pPr>
      <w:r w:rsidRPr="00833580">
        <w:rPr>
          <w:rFonts w:ascii="Verdana" w:hAnsi="Verdana" w:cs="Arial"/>
          <w:b/>
          <w:sz w:val="20"/>
          <w:szCs w:val="20"/>
          <w:lang w:val="es-MX"/>
        </w:rPr>
        <w:t xml:space="preserve">ARTÍCULO 49. </w:t>
      </w:r>
      <w:r w:rsidRPr="00833580">
        <w:rPr>
          <w:rFonts w:ascii="Verdana" w:hAnsi="Verdana" w:cs="Arial"/>
          <w:sz w:val="20"/>
          <w:szCs w:val="20"/>
          <w:lang w:val="es-MX"/>
        </w:rPr>
        <w:t>La prevención es el conjunto de acciones, medidas y estrategias encaminadas a impedir que se genere o continúe generando la violencia.</w:t>
      </w:r>
    </w:p>
    <w:p w:rsidR="00965C12" w:rsidRPr="00833580" w:rsidRDefault="00965C12" w:rsidP="00965C12">
      <w:pPr>
        <w:pStyle w:val="Prrafodelista"/>
        <w:widowControl w:val="0"/>
        <w:ind w:left="0" w:firstLine="708"/>
        <w:jc w:val="both"/>
        <w:rPr>
          <w:rFonts w:ascii="Verdana" w:hAnsi="Verdana" w:cs="Arial"/>
          <w:sz w:val="20"/>
          <w:szCs w:val="20"/>
          <w:lang w:val="es-MX"/>
        </w:rPr>
      </w:pPr>
    </w:p>
    <w:p w:rsidR="00965C12" w:rsidRPr="004C07D4" w:rsidRDefault="00965C12" w:rsidP="00965C12">
      <w:pPr>
        <w:pStyle w:val="Prrafodelista"/>
        <w:widowControl w:val="0"/>
        <w:ind w:left="0" w:firstLine="708"/>
        <w:jc w:val="right"/>
        <w:rPr>
          <w:rFonts w:ascii="Verdana" w:hAnsi="Verdana" w:cs="Arial"/>
          <w:b/>
          <w:sz w:val="20"/>
          <w:szCs w:val="20"/>
          <w:lang w:val="es-MX"/>
        </w:rPr>
      </w:pPr>
      <w:r w:rsidRPr="004C07D4">
        <w:rPr>
          <w:rFonts w:ascii="Verdana" w:hAnsi="Verdana" w:cs="Arial"/>
          <w:b/>
          <w:sz w:val="20"/>
          <w:szCs w:val="20"/>
          <w:lang w:val="es-MX"/>
        </w:rPr>
        <w:t>Medidas de Prevención</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50.</w:t>
      </w:r>
      <w:r w:rsidRPr="00833580">
        <w:rPr>
          <w:rFonts w:ascii="Verdana" w:hAnsi="Verdana" w:cs="Arial"/>
          <w:sz w:val="20"/>
          <w:szCs w:val="20"/>
        </w:rPr>
        <w:t xml:space="preserve"> Los integrantes del Consejo Estatal considerarán como medidas de prevención:</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 xml:space="preserve">Los modelos y las acciones establecidas en el Programa Estatal y su programa operativo anual, en las diferentes áreas y órdenes de la administración pública;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Las acciones sobre derechos humanos, promoción de la igualdad, valores y una cultura de paz;</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Realizar programas de protección, educativos y de apoyo social a las personas generadoras y receptoras de violencia; y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bCs/>
          <w:sz w:val="20"/>
          <w:szCs w:val="20"/>
        </w:rPr>
      </w:pPr>
      <w:r>
        <w:rPr>
          <w:rFonts w:ascii="Verdana" w:hAnsi="Verdana" w:cs="Arial"/>
          <w:bCs/>
          <w:sz w:val="20"/>
          <w:szCs w:val="20"/>
        </w:rPr>
        <w:t xml:space="preserve">IV. </w:t>
      </w:r>
      <w:r w:rsidRPr="00833580">
        <w:rPr>
          <w:rFonts w:ascii="Verdana" w:hAnsi="Verdana" w:cs="Arial"/>
          <w:bCs/>
          <w:sz w:val="20"/>
          <w:szCs w:val="20"/>
        </w:rPr>
        <w:t xml:space="preserve">Las demás que determine el Consejo Estatal, esta Ley y las demás establecidas en otras disposiciones legales estatales.  </w:t>
      </w:r>
    </w:p>
    <w:p w:rsidR="00965C12" w:rsidRPr="00833580" w:rsidRDefault="00965C12" w:rsidP="00965C12">
      <w:pPr>
        <w:pStyle w:val="Prrafodelista"/>
        <w:widowControl w:val="0"/>
        <w:ind w:left="0" w:firstLine="708"/>
        <w:jc w:val="both"/>
        <w:rPr>
          <w:rFonts w:ascii="Verdana" w:hAnsi="Verdana" w:cs="Arial"/>
          <w:sz w:val="20"/>
          <w:szCs w:val="20"/>
          <w:lang w:val="es-MX"/>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II</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Atenci￳n"/>
        </w:smartTagPr>
        <w:r w:rsidRPr="00833580">
          <w:rPr>
            <w:rFonts w:ascii="Verdana" w:hAnsi="Verdana" w:cs="Arial"/>
            <w:b/>
            <w:sz w:val="20"/>
            <w:szCs w:val="20"/>
          </w:rPr>
          <w:t>la Atención</w:t>
        </w:r>
      </w:smartTag>
    </w:p>
    <w:p w:rsidR="00965C12" w:rsidRPr="00833580" w:rsidRDefault="00965C12" w:rsidP="00965C12">
      <w:pPr>
        <w:widowControl w:val="0"/>
        <w:jc w:val="center"/>
        <w:rPr>
          <w:rFonts w:ascii="Verdana" w:hAnsi="Verdana" w:cs="Arial"/>
          <w:b/>
          <w:sz w:val="20"/>
          <w:szCs w:val="20"/>
        </w:rPr>
      </w:pPr>
    </w:p>
    <w:p w:rsidR="00965C12" w:rsidRPr="004C07D4" w:rsidRDefault="00965C12" w:rsidP="00965C12">
      <w:pPr>
        <w:widowControl w:val="0"/>
        <w:jc w:val="right"/>
        <w:rPr>
          <w:rFonts w:ascii="Verdana" w:hAnsi="Verdana" w:cs="Arial"/>
          <w:b/>
          <w:sz w:val="20"/>
          <w:szCs w:val="20"/>
        </w:rPr>
      </w:pPr>
      <w:r w:rsidRPr="004C07D4">
        <w:rPr>
          <w:rFonts w:ascii="Verdana" w:hAnsi="Verdana" w:cs="Arial"/>
          <w:b/>
          <w:sz w:val="20"/>
          <w:szCs w:val="20"/>
        </w:rPr>
        <w:t>Atención</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51. </w:t>
      </w:r>
      <w:r w:rsidRPr="00833580">
        <w:rPr>
          <w:rFonts w:ascii="Verdana" w:hAnsi="Verdana" w:cs="Arial"/>
          <w:sz w:val="20"/>
          <w:szCs w:val="20"/>
        </w:rPr>
        <w:t>Tienen derecho a la atención en materia de violencia las personas receptoras y las personas generadoras de la misma. En ningún caso podrán brindar atención aquellas personas que hayan sido sancionadas por ejercer algún tipo de violencia.</w:t>
      </w:r>
    </w:p>
    <w:p w:rsidR="00965C12" w:rsidRPr="00833580" w:rsidRDefault="00965C12" w:rsidP="00965C12">
      <w:pPr>
        <w:ind w:firstLine="708"/>
        <w:jc w:val="both"/>
        <w:rPr>
          <w:rFonts w:ascii="Verdana" w:hAnsi="Verdana" w:cs="Arial"/>
          <w:sz w:val="20"/>
          <w:szCs w:val="20"/>
        </w:rPr>
      </w:pPr>
    </w:p>
    <w:p w:rsidR="001E53A9" w:rsidRPr="000A4F7F" w:rsidRDefault="001E53A9" w:rsidP="001E53A9">
      <w:pPr>
        <w:jc w:val="both"/>
        <w:rPr>
          <w:rFonts w:ascii="Verdana" w:hAnsi="Verdana" w:cs="Arial"/>
          <w:sz w:val="20"/>
          <w:szCs w:val="20"/>
        </w:rPr>
      </w:pPr>
      <w:r w:rsidRPr="000A4F7F">
        <w:rPr>
          <w:rFonts w:ascii="Verdana" w:hAnsi="Verdana" w:cs="Arial"/>
          <w:sz w:val="20"/>
          <w:szCs w:val="20"/>
        </w:rPr>
        <w:t>La atención que reciban las personas receptoras y generadoras de violencia, no será proporcionada por la misma persona, ni en el mismo lugar.</w:t>
      </w:r>
    </w:p>
    <w:p w:rsidR="001E53A9" w:rsidRDefault="001E53A9" w:rsidP="00965C12">
      <w:pPr>
        <w:jc w:val="both"/>
        <w:rPr>
          <w:rFonts w:ascii="Verdana" w:hAnsi="Verdana" w:cs="Arial"/>
          <w:sz w:val="20"/>
          <w:szCs w:val="20"/>
        </w:rPr>
      </w:pPr>
      <w:r>
        <w:rPr>
          <w:rFonts w:ascii="Verdana" w:hAnsi="Verdana" w:cs="Arial"/>
          <w:sz w:val="20"/>
          <w:szCs w:val="20"/>
        </w:rPr>
        <w:t>(Párrafo adicionado. P.O. 16 de diciembre de 2014)</w:t>
      </w:r>
    </w:p>
    <w:p w:rsidR="001E53A9" w:rsidRDefault="001E53A9"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La atención de la violencia comprende: </w:t>
      </w:r>
    </w:p>
    <w:p w:rsidR="00965C12" w:rsidRPr="00833580" w:rsidRDefault="00965C12" w:rsidP="00965C12">
      <w:pPr>
        <w:ind w:firstLine="708"/>
        <w:jc w:val="both"/>
        <w:rPr>
          <w:rFonts w:ascii="Verdana" w:hAnsi="Verdana" w:cs="Arial"/>
          <w:sz w:val="20"/>
          <w:szCs w:val="20"/>
        </w:rPr>
      </w:pPr>
    </w:p>
    <w:p w:rsidR="00965C12" w:rsidRPr="00833580" w:rsidRDefault="00965C12" w:rsidP="00965C12">
      <w:pPr>
        <w:jc w:val="both"/>
        <w:rPr>
          <w:rFonts w:ascii="Verdana" w:hAnsi="Verdana" w:cs="Arial"/>
          <w:bCs/>
          <w:sz w:val="20"/>
          <w:szCs w:val="20"/>
        </w:rPr>
      </w:pPr>
      <w:r>
        <w:rPr>
          <w:rFonts w:ascii="Verdana" w:hAnsi="Verdana" w:cs="Arial"/>
          <w:sz w:val="20"/>
          <w:szCs w:val="20"/>
        </w:rPr>
        <w:lastRenderedPageBreak/>
        <w:t xml:space="preserve">I. </w:t>
      </w:r>
      <w:r w:rsidRPr="00833580">
        <w:rPr>
          <w:rFonts w:ascii="Verdana" w:hAnsi="Verdana" w:cs="Arial"/>
          <w:sz w:val="20"/>
          <w:szCs w:val="20"/>
        </w:rPr>
        <w:t xml:space="preserve">El </w:t>
      </w:r>
      <w:r w:rsidRPr="00833580">
        <w:rPr>
          <w:rFonts w:ascii="Verdana" w:hAnsi="Verdana" w:cs="Arial"/>
          <w:bCs/>
          <w:sz w:val="20"/>
          <w:szCs w:val="20"/>
        </w:rPr>
        <w:t>apoyo profesional de carácter médico, jurídico, psicológico, educativo o de cualquier otra naturaleza, a personas que sean receptoras o generadoras de violencia, de manera integral, gratuita y expedita, en instituciones públicas y en el caso de ser privadas, bajo la supervisión de aquellas;</w:t>
      </w:r>
    </w:p>
    <w:p w:rsidR="00965C12" w:rsidRPr="00833580" w:rsidRDefault="00965C12" w:rsidP="00965C12">
      <w:pPr>
        <w:ind w:firstLine="708"/>
        <w:jc w:val="both"/>
        <w:rPr>
          <w:rFonts w:ascii="Verdana" w:hAnsi="Verdana" w:cs="Arial"/>
          <w:bCs/>
          <w:sz w:val="20"/>
          <w:szCs w:val="20"/>
        </w:rPr>
      </w:pPr>
    </w:p>
    <w:p w:rsidR="00965C12" w:rsidRPr="00833580" w:rsidRDefault="00965C12" w:rsidP="00965C12">
      <w:pPr>
        <w:jc w:val="both"/>
        <w:rPr>
          <w:rFonts w:ascii="Verdana" w:hAnsi="Verdana" w:cs="Arial"/>
          <w:bCs/>
          <w:sz w:val="20"/>
          <w:szCs w:val="20"/>
        </w:rPr>
      </w:pPr>
      <w:r>
        <w:rPr>
          <w:rFonts w:ascii="Verdana" w:hAnsi="Verdana" w:cs="Arial"/>
          <w:bCs/>
          <w:sz w:val="20"/>
          <w:szCs w:val="20"/>
        </w:rPr>
        <w:t xml:space="preserve">II. </w:t>
      </w:r>
      <w:r w:rsidRPr="00833580">
        <w:rPr>
          <w:rFonts w:ascii="Verdana" w:hAnsi="Verdana" w:cs="Arial"/>
          <w:bCs/>
          <w:sz w:val="20"/>
          <w:szCs w:val="20"/>
        </w:rPr>
        <w:t>Cualquier tipo de intervención o atención psicológica, individual o grupal, que tenga por objeto modificar la conducta violenta de las personas generadoras de violencia y su forma de relacionarse con terceras personas; y</w:t>
      </w:r>
    </w:p>
    <w:p w:rsidR="00965C12" w:rsidRPr="00833580" w:rsidRDefault="00965C12" w:rsidP="00965C12">
      <w:pPr>
        <w:jc w:val="both"/>
        <w:rPr>
          <w:rFonts w:ascii="Verdana" w:hAnsi="Verdana" w:cs="Arial"/>
          <w:bCs/>
          <w:sz w:val="20"/>
          <w:szCs w:val="20"/>
        </w:rPr>
      </w:pPr>
    </w:p>
    <w:p w:rsidR="00965C12" w:rsidRPr="00833580" w:rsidRDefault="00965C12" w:rsidP="00965C12">
      <w:pPr>
        <w:jc w:val="both"/>
        <w:rPr>
          <w:rFonts w:ascii="Verdana" w:hAnsi="Verdana" w:cs="Arial"/>
          <w:sz w:val="20"/>
          <w:szCs w:val="20"/>
        </w:rPr>
      </w:pPr>
      <w:r>
        <w:rPr>
          <w:rFonts w:ascii="Verdana" w:hAnsi="Verdana" w:cs="Arial"/>
          <w:bCs/>
          <w:sz w:val="20"/>
          <w:szCs w:val="20"/>
        </w:rPr>
        <w:t xml:space="preserve">III. </w:t>
      </w:r>
      <w:r w:rsidRPr="00833580">
        <w:rPr>
          <w:rFonts w:ascii="Verdana" w:hAnsi="Verdana" w:cs="Arial"/>
          <w:bCs/>
          <w:sz w:val="20"/>
          <w:szCs w:val="20"/>
        </w:rPr>
        <w:t>Los servicios reeducativos integrales especializados y gratuitos a las personas generadoras de violencia</w:t>
      </w:r>
      <w:r w:rsidRPr="00833580">
        <w:rPr>
          <w:rFonts w:ascii="Verdana" w:hAnsi="Verdana" w:cs="Arial"/>
          <w:sz w:val="20"/>
          <w:szCs w:val="20"/>
        </w:rPr>
        <w:t xml:space="preserve"> que tienda a desestructurar los patrones violentos en las relaciones interpersonales y a reeducar enseñando nuevos patrones tendientes a fomentar una cultura de paz.</w:t>
      </w:r>
    </w:p>
    <w:p w:rsidR="00965C12" w:rsidRPr="00833580" w:rsidRDefault="00965C12" w:rsidP="00965C12">
      <w:pPr>
        <w:pStyle w:val="Prrafodelista"/>
        <w:rPr>
          <w:rFonts w:ascii="Verdana" w:hAnsi="Verdana" w:cs="Arial"/>
          <w:sz w:val="20"/>
          <w:szCs w:val="20"/>
          <w:lang w:val="es-MX"/>
        </w:rPr>
      </w:pP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Capítulo III</w:t>
      </w:r>
    </w:p>
    <w:p w:rsidR="00965C12" w:rsidRPr="00833580" w:rsidRDefault="00965C12" w:rsidP="00965C12">
      <w:pPr>
        <w:autoSpaceDE w:val="0"/>
        <w:autoSpaceDN w:val="0"/>
        <w:adjustRightInd w:val="0"/>
        <w:jc w:val="center"/>
        <w:rPr>
          <w:rFonts w:ascii="Verdana" w:eastAsia="Calibri" w:hAnsi="Verdana" w:cs="Arial"/>
          <w:b/>
          <w:bCs/>
          <w:color w:val="000000"/>
          <w:sz w:val="20"/>
          <w:szCs w:val="20"/>
          <w:lang w:eastAsia="en-US"/>
        </w:rPr>
      </w:pPr>
      <w:r w:rsidRPr="00833580">
        <w:rPr>
          <w:rFonts w:ascii="Verdana" w:eastAsia="Calibri" w:hAnsi="Verdana" w:cs="Arial"/>
          <w:b/>
          <w:bCs/>
          <w:color w:val="000000"/>
          <w:sz w:val="20"/>
          <w:szCs w:val="20"/>
          <w:lang w:eastAsia="en-US"/>
        </w:rPr>
        <w:t xml:space="preserve">De </w:t>
      </w:r>
      <w:smartTag w:uri="urn:schemas-microsoft-com:office:smarttags" w:element="PersonName">
        <w:smartTagPr>
          <w:attr w:name="ProductID" w:val="la Cultura"/>
        </w:smartTagPr>
        <w:r w:rsidRPr="00833580">
          <w:rPr>
            <w:rFonts w:ascii="Verdana" w:eastAsia="Calibri" w:hAnsi="Verdana" w:cs="Arial"/>
            <w:b/>
            <w:bCs/>
            <w:color w:val="000000"/>
            <w:sz w:val="20"/>
            <w:szCs w:val="20"/>
            <w:lang w:eastAsia="en-US"/>
          </w:rPr>
          <w:t>la Cultura</w:t>
        </w:r>
      </w:smartTag>
      <w:r w:rsidRPr="00833580">
        <w:rPr>
          <w:rFonts w:ascii="Verdana" w:eastAsia="Calibri" w:hAnsi="Verdana" w:cs="Arial"/>
          <w:b/>
          <w:bCs/>
          <w:color w:val="000000"/>
          <w:sz w:val="20"/>
          <w:szCs w:val="20"/>
          <w:lang w:eastAsia="en-US"/>
        </w:rPr>
        <w:t xml:space="preserve"> de Paz</w:t>
      </w:r>
    </w:p>
    <w:p w:rsidR="00965C12" w:rsidRPr="00833580" w:rsidRDefault="00965C12" w:rsidP="00965C12">
      <w:pPr>
        <w:widowControl w:val="0"/>
        <w:tabs>
          <w:tab w:val="left" w:pos="9720"/>
        </w:tabs>
        <w:jc w:val="center"/>
        <w:rPr>
          <w:rFonts w:ascii="Verdana" w:hAnsi="Verdana" w:cs="Arial"/>
          <w:b/>
          <w:sz w:val="20"/>
          <w:szCs w:val="20"/>
        </w:rPr>
      </w:pPr>
    </w:p>
    <w:p w:rsidR="00965C12" w:rsidRPr="004C07D4" w:rsidRDefault="00965C12" w:rsidP="00965C12">
      <w:pPr>
        <w:widowControl w:val="0"/>
        <w:tabs>
          <w:tab w:val="left" w:pos="9720"/>
        </w:tabs>
        <w:jc w:val="right"/>
        <w:rPr>
          <w:rFonts w:ascii="Verdana" w:hAnsi="Verdana" w:cs="Arial"/>
          <w:b/>
          <w:sz w:val="20"/>
          <w:szCs w:val="20"/>
        </w:rPr>
      </w:pPr>
      <w:r w:rsidRPr="004C07D4">
        <w:rPr>
          <w:rFonts w:ascii="Verdana" w:hAnsi="Verdana" w:cs="Arial"/>
          <w:b/>
          <w:sz w:val="20"/>
          <w:szCs w:val="20"/>
        </w:rPr>
        <w:t>Acciones y campañas para implementar una Cultura de Paz</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52.</w:t>
      </w:r>
      <w:r w:rsidRPr="00833580">
        <w:rPr>
          <w:rFonts w:ascii="Verdana" w:hAnsi="Verdana" w:cs="Arial"/>
          <w:sz w:val="20"/>
          <w:szCs w:val="20"/>
        </w:rPr>
        <w:t xml:space="preserve"> Los integrantes del Sistema Estatal, para el desarrollo de una cultura de paz, llevarán a cabo las siguientes acciones y campañas, de conformidad con el Programa Estatal:</w:t>
      </w:r>
    </w:p>
    <w:p w:rsidR="00965C12" w:rsidRPr="00833580" w:rsidRDefault="00965C12" w:rsidP="00965C12">
      <w:pPr>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Procurar el desarrollo integral de las personas, basado en la libertad, en el respeto a sus derechos y en el cumplimiento de sus obligaciones;</w:t>
      </w:r>
    </w:p>
    <w:p w:rsidR="00965C12" w:rsidRPr="00833580" w:rsidRDefault="00965C12" w:rsidP="00965C12">
      <w:pPr>
        <w:tabs>
          <w:tab w:val="num" w:pos="0"/>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Reconocer y respetar el pleno ejercicio de los derechos humanos; </w:t>
      </w:r>
    </w:p>
    <w:p w:rsidR="00965C12" w:rsidRPr="00833580" w:rsidRDefault="00965C12" w:rsidP="00965C12">
      <w:pPr>
        <w:tabs>
          <w:tab w:val="num" w:pos="0"/>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Propiciar la generación de un entorno educativo y un medio ambiente social libre de tratos inhumanos y degradantes; </w:t>
      </w:r>
    </w:p>
    <w:p w:rsidR="00965C12" w:rsidRPr="00833580" w:rsidRDefault="00965C12" w:rsidP="00965C12">
      <w:pPr>
        <w:tabs>
          <w:tab w:val="num" w:pos="0"/>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Desarrollar programas que impulsen una cultura de paz, a través de la promoción y difusión de los beneficios de la convivencia familiar, social y pacífica; y</w:t>
      </w:r>
    </w:p>
    <w:p w:rsidR="00965C12" w:rsidRPr="00833580" w:rsidRDefault="00965C12" w:rsidP="00965C12">
      <w:pPr>
        <w:tabs>
          <w:tab w:val="num" w:pos="0"/>
          <w:tab w:val="num" w:pos="900"/>
        </w:tabs>
        <w:ind w:left="900" w:hanging="220"/>
        <w:jc w:val="both"/>
        <w:rPr>
          <w:rFonts w:ascii="Verdana" w:hAnsi="Verdana" w:cs="Arial"/>
          <w:sz w:val="20"/>
          <w:szCs w:val="20"/>
        </w:rPr>
      </w:pPr>
    </w:p>
    <w:p w:rsidR="00965C12" w:rsidRPr="00833580" w:rsidRDefault="00965C12" w:rsidP="00965C12">
      <w:pPr>
        <w:tabs>
          <w:tab w:val="num" w:pos="900"/>
        </w:tabs>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La promoción de la igualdad.</w:t>
      </w:r>
    </w:p>
    <w:p w:rsidR="00965C12" w:rsidRPr="00833580" w:rsidRDefault="00965C12" w:rsidP="00965C12">
      <w:pPr>
        <w:jc w:val="both"/>
        <w:rPr>
          <w:rFonts w:ascii="Verdana" w:hAnsi="Verdana" w:cs="Arial"/>
          <w:sz w:val="20"/>
          <w:szCs w:val="20"/>
        </w:rPr>
      </w:pPr>
    </w:p>
    <w:p w:rsidR="00965C12" w:rsidRPr="00833580" w:rsidRDefault="00965C12" w:rsidP="00965C12">
      <w:pPr>
        <w:widowControl w:val="0"/>
        <w:tabs>
          <w:tab w:val="left" w:pos="9720"/>
        </w:tabs>
        <w:jc w:val="center"/>
        <w:rPr>
          <w:rFonts w:ascii="Verdana" w:hAnsi="Verdana" w:cs="Arial"/>
          <w:b/>
          <w:sz w:val="20"/>
          <w:szCs w:val="20"/>
        </w:rPr>
      </w:pPr>
      <w:r w:rsidRPr="00833580">
        <w:rPr>
          <w:rFonts w:ascii="Verdana" w:hAnsi="Verdana" w:cs="Arial"/>
          <w:b/>
          <w:sz w:val="20"/>
          <w:szCs w:val="20"/>
        </w:rPr>
        <w:t xml:space="preserve">TÍTULO OCTAVO </w:t>
      </w:r>
    </w:p>
    <w:p w:rsidR="00965C12" w:rsidRPr="00833580" w:rsidRDefault="00965C12" w:rsidP="00965C12">
      <w:pPr>
        <w:widowControl w:val="0"/>
        <w:tabs>
          <w:tab w:val="left" w:pos="9720"/>
        </w:tabs>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ATENCIￓN DE"/>
        </w:smartTagPr>
        <w:r w:rsidRPr="00833580">
          <w:rPr>
            <w:rFonts w:ascii="Verdana" w:hAnsi="Verdana" w:cs="Arial"/>
            <w:b/>
            <w:sz w:val="20"/>
            <w:szCs w:val="20"/>
          </w:rPr>
          <w:t>LA ATENCIÓN DE</w:t>
        </w:r>
      </w:smartTag>
      <w:r w:rsidRPr="00833580">
        <w:rPr>
          <w:rFonts w:ascii="Verdana" w:hAnsi="Verdana" w:cs="Arial"/>
          <w:b/>
          <w:sz w:val="20"/>
          <w:szCs w:val="20"/>
        </w:rPr>
        <w:t xml:space="preserve"> </w:t>
      </w:r>
      <w:smartTag w:uri="urn:schemas-microsoft-com:office:smarttags" w:element="PersonName">
        <w:smartTagPr>
          <w:attr w:name="ProductID" w:val="la Violencia"/>
        </w:smartTagPr>
        <w:r w:rsidRPr="00833580">
          <w:rPr>
            <w:rFonts w:ascii="Verdana" w:hAnsi="Verdana" w:cs="Arial"/>
            <w:b/>
            <w:sz w:val="20"/>
            <w:szCs w:val="20"/>
          </w:rPr>
          <w:t>LA VIOLENCIA</w:t>
        </w:r>
      </w:smartTag>
    </w:p>
    <w:p w:rsidR="00965C12" w:rsidRPr="00833580" w:rsidRDefault="00965C12" w:rsidP="00965C12">
      <w:pPr>
        <w:widowControl w:val="0"/>
        <w:tabs>
          <w:tab w:val="left" w:pos="9720"/>
        </w:tabs>
        <w:ind w:firstLine="567"/>
        <w:jc w:val="center"/>
        <w:rPr>
          <w:rFonts w:ascii="Verdana" w:hAnsi="Verdana" w:cs="Arial"/>
          <w:b/>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Capítulo I</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Autoridades encargadas de </w:t>
      </w:r>
      <w:smartTag w:uri="urn:schemas-microsoft-com:office:smarttags" w:element="PersonName">
        <w:smartTagPr>
          <w:attr w:name="ProductID" w:val="la Atenci￳n"/>
        </w:smartTagPr>
        <w:r w:rsidRPr="00833580">
          <w:rPr>
            <w:rFonts w:ascii="Verdana" w:hAnsi="Verdana" w:cs="Arial"/>
            <w:b/>
            <w:sz w:val="20"/>
            <w:szCs w:val="20"/>
          </w:rPr>
          <w:t>la Atención</w:t>
        </w:r>
      </w:smartTag>
      <w:r w:rsidRPr="00833580">
        <w:rPr>
          <w:rFonts w:ascii="Verdana" w:hAnsi="Verdana" w:cs="Arial"/>
          <w:b/>
          <w:sz w:val="20"/>
          <w:szCs w:val="20"/>
        </w:rPr>
        <w:t xml:space="preserve"> </w:t>
      </w:r>
    </w:p>
    <w:p w:rsidR="00965C12" w:rsidRPr="00833580" w:rsidRDefault="00965C12" w:rsidP="00965C12">
      <w:pPr>
        <w:jc w:val="center"/>
        <w:rPr>
          <w:rFonts w:ascii="Verdana" w:hAnsi="Verdana" w:cs="Arial"/>
          <w:b/>
          <w:sz w:val="20"/>
          <w:szCs w:val="20"/>
        </w:rPr>
      </w:pPr>
      <w:proofErr w:type="gramStart"/>
      <w:r w:rsidRPr="00833580">
        <w:rPr>
          <w:rFonts w:ascii="Verdana" w:hAnsi="Verdana" w:cs="Arial"/>
          <w:b/>
          <w:sz w:val="20"/>
          <w:szCs w:val="20"/>
        </w:rPr>
        <w:t>de</w:t>
      </w:r>
      <w:proofErr w:type="gramEnd"/>
      <w:r w:rsidRPr="00833580">
        <w:rPr>
          <w:rFonts w:ascii="Verdana" w:hAnsi="Verdana" w:cs="Arial"/>
          <w:b/>
          <w:sz w:val="20"/>
          <w:szCs w:val="20"/>
        </w:rPr>
        <w:t xml:space="preserve"> </w:t>
      </w:r>
      <w:smartTag w:uri="urn:schemas-microsoft-com:office:smarttags" w:element="PersonName">
        <w:smartTagPr>
          <w:attr w:name="ProductID" w:val="la Violencia"/>
        </w:smartTagPr>
        <w:r w:rsidRPr="00833580">
          <w:rPr>
            <w:rFonts w:ascii="Verdana" w:hAnsi="Verdana" w:cs="Arial"/>
            <w:b/>
            <w:sz w:val="20"/>
            <w:szCs w:val="20"/>
          </w:rPr>
          <w:t>la Violencia</w:t>
        </w:r>
      </w:smartTag>
    </w:p>
    <w:p w:rsidR="00965C12" w:rsidRPr="00833580" w:rsidRDefault="00965C12" w:rsidP="00965C12">
      <w:pPr>
        <w:widowControl w:val="0"/>
        <w:tabs>
          <w:tab w:val="left" w:pos="9720"/>
        </w:tabs>
        <w:ind w:firstLine="567"/>
        <w:jc w:val="center"/>
        <w:rPr>
          <w:rFonts w:ascii="Verdana" w:hAnsi="Verdana" w:cs="Arial"/>
          <w:b/>
          <w:sz w:val="20"/>
          <w:szCs w:val="20"/>
        </w:rPr>
      </w:pPr>
    </w:p>
    <w:p w:rsidR="00965C12" w:rsidRPr="004C07D4" w:rsidRDefault="00965C12" w:rsidP="00965C12">
      <w:pPr>
        <w:widowControl w:val="0"/>
        <w:tabs>
          <w:tab w:val="left" w:pos="9720"/>
        </w:tabs>
        <w:ind w:firstLine="567"/>
        <w:jc w:val="right"/>
        <w:rPr>
          <w:rFonts w:ascii="Verdana" w:hAnsi="Verdana" w:cs="Arial"/>
          <w:b/>
          <w:sz w:val="20"/>
          <w:szCs w:val="20"/>
        </w:rPr>
      </w:pPr>
      <w:r w:rsidRPr="004C07D4">
        <w:rPr>
          <w:rFonts w:ascii="Verdana" w:hAnsi="Verdana" w:cs="Arial"/>
          <w:b/>
          <w:sz w:val="20"/>
          <w:szCs w:val="20"/>
        </w:rPr>
        <w:t xml:space="preserve">Autoridades para </w:t>
      </w:r>
      <w:smartTag w:uri="urn:schemas-microsoft-com:office:smarttags" w:element="PersonName">
        <w:smartTagPr>
          <w:attr w:name="ProductID" w:val="la Atenci￳n"/>
        </w:smartTagPr>
        <w:r w:rsidRPr="004C07D4">
          <w:rPr>
            <w:rFonts w:ascii="Verdana" w:hAnsi="Verdana" w:cs="Arial"/>
            <w:b/>
            <w:sz w:val="20"/>
            <w:szCs w:val="20"/>
          </w:rPr>
          <w:t>la Atención</w:t>
        </w:r>
      </w:smartTag>
      <w:r w:rsidRPr="004C07D4">
        <w:rPr>
          <w:rFonts w:ascii="Verdana" w:hAnsi="Verdana" w:cs="Arial"/>
          <w:b/>
          <w:sz w:val="20"/>
          <w:szCs w:val="20"/>
        </w:rPr>
        <w:t xml:space="preserve"> de </w:t>
      </w:r>
      <w:smartTag w:uri="urn:schemas-microsoft-com:office:smarttags" w:element="PersonName">
        <w:smartTagPr>
          <w:attr w:name="ProductID" w:val="la Violencia"/>
        </w:smartTagPr>
        <w:r w:rsidRPr="004C07D4">
          <w:rPr>
            <w:rFonts w:ascii="Verdana" w:hAnsi="Verdana" w:cs="Arial"/>
            <w:b/>
            <w:sz w:val="20"/>
            <w:szCs w:val="20"/>
          </w:rPr>
          <w:t>la Violencia</w:t>
        </w:r>
      </w:smartTag>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53.</w:t>
      </w:r>
      <w:r w:rsidRPr="00833580">
        <w:rPr>
          <w:rFonts w:ascii="Verdana" w:hAnsi="Verdana" w:cs="Arial"/>
          <w:sz w:val="20"/>
          <w:szCs w:val="20"/>
        </w:rPr>
        <w:t xml:space="preserve"> Los sistemas municipales para el Desarrollo Integral de </w:t>
      </w:r>
      <w:smartTag w:uri="urn:schemas-microsoft-com:office:smarttags" w:element="PersonName">
        <w:smartTagPr>
          <w:attr w:name="ProductID" w:val="la Familia"/>
        </w:smartTagPr>
        <w:r w:rsidRPr="00833580">
          <w:rPr>
            <w:rFonts w:ascii="Verdana" w:hAnsi="Verdana" w:cs="Arial"/>
            <w:sz w:val="20"/>
            <w:szCs w:val="20"/>
          </w:rPr>
          <w:t>la Familia</w:t>
        </w:r>
      </w:smartTag>
      <w:r w:rsidRPr="00833580">
        <w:rPr>
          <w:rFonts w:ascii="Verdana" w:hAnsi="Verdana" w:cs="Arial"/>
          <w:sz w:val="20"/>
          <w:szCs w:val="20"/>
        </w:rPr>
        <w:t xml:space="preserve">, a través de los CEMAIV serán los encargados de la atención de la violencia, en los términos de esta Ley. </w:t>
      </w:r>
    </w:p>
    <w:p w:rsidR="00965C12" w:rsidRPr="00833580" w:rsidRDefault="00965C12" w:rsidP="00965C12">
      <w:pPr>
        <w:widowControl w:val="0"/>
        <w:tabs>
          <w:tab w:val="left" w:pos="9720"/>
        </w:tabs>
        <w:ind w:firstLine="567"/>
        <w:jc w:val="center"/>
        <w:rPr>
          <w:rFonts w:ascii="Verdana" w:hAnsi="Verdana" w:cs="Arial"/>
          <w:b/>
          <w:sz w:val="20"/>
          <w:szCs w:val="20"/>
        </w:rPr>
      </w:pPr>
    </w:p>
    <w:p w:rsidR="00965C12" w:rsidRPr="00833580" w:rsidRDefault="00965C12" w:rsidP="00965C12">
      <w:pPr>
        <w:widowControl w:val="0"/>
        <w:tabs>
          <w:tab w:val="left" w:pos="9720"/>
        </w:tabs>
        <w:jc w:val="center"/>
        <w:rPr>
          <w:rFonts w:ascii="Verdana" w:hAnsi="Verdana" w:cs="Arial"/>
          <w:b/>
          <w:sz w:val="20"/>
          <w:szCs w:val="20"/>
        </w:rPr>
      </w:pPr>
      <w:r w:rsidRPr="00833580">
        <w:rPr>
          <w:rFonts w:ascii="Verdana" w:hAnsi="Verdana" w:cs="Arial"/>
          <w:b/>
          <w:sz w:val="20"/>
          <w:szCs w:val="20"/>
        </w:rPr>
        <w:lastRenderedPageBreak/>
        <w:t>Capítulo II</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De los Centros Multidisciplinarios para la</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Atención Integral de </w:t>
      </w:r>
      <w:smartTag w:uri="urn:schemas-microsoft-com:office:smarttags" w:element="PersonName">
        <w:smartTagPr>
          <w:attr w:name="ProductID" w:val="la Violencia"/>
        </w:smartTagPr>
        <w:r w:rsidRPr="00833580">
          <w:rPr>
            <w:rFonts w:ascii="Verdana" w:hAnsi="Verdana" w:cs="Arial"/>
            <w:b/>
            <w:sz w:val="20"/>
            <w:szCs w:val="20"/>
          </w:rPr>
          <w:t>la Violencia</w:t>
        </w:r>
      </w:smartTag>
    </w:p>
    <w:p w:rsidR="00965C12" w:rsidRPr="00833580" w:rsidRDefault="00965C12" w:rsidP="00965C12">
      <w:pPr>
        <w:autoSpaceDE w:val="0"/>
        <w:autoSpaceDN w:val="0"/>
        <w:adjustRightInd w:val="0"/>
        <w:jc w:val="right"/>
        <w:rPr>
          <w:rFonts w:ascii="Verdana" w:eastAsia="Calibri" w:hAnsi="Verdana" w:cs="Arial"/>
          <w:b/>
          <w:bCs/>
          <w:i/>
          <w:color w:val="000000"/>
          <w:sz w:val="20"/>
          <w:szCs w:val="20"/>
          <w:lang w:eastAsia="en-US"/>
        </w:rPr>
      </w:pPr>
    </w:p>
    <w:p w:rsidR="00965C12" w:rsidRPr="004C07D4" w:rsidRDefault="00965C12" w:rsidP="00965C12">
      <w:pPr>
        <w:autoSpaceDE w:val="0"/>
        <w:autoSpaceDN w:val="0"/>
        <w:adjustRightInd w:val="0"/>
        <w:jc w:val="right"/>
        <w:rPr>
          <w:rFonts w:ascii="Verdana" w:eastAsia="Calibri" w:hAnsi="Verdana" w:cs="Arial"/>
          <w:b/>
          <w:bCs/>
          <w:color w:val="000000"/>
          <w:sz w:val="20"/>
          <w:szCs w:val="20"/>
          <w:lang w:eastAsia="en-US"/>
        </w:rPr>
      </w:pPr>
      <w:r w:rsidRPr="004C07D4">
        <w:rPr>
          <w:rFonts w:ascii="Verdana" w:eastAsia="Calibri" w:hAnsi="Verdana" w:cs="Arial"/>
          <w:b/>
          <w:bCs/>
          <w:color w:val="000000"/>
          <w:sz w:val="20"/>
          <w:szCs w:val="20"/>
          <w:lang w:eastAsia="en-US"/>
        </w:rPr>
        <w:t>CEMAIV</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54.</w:t>
      </w:r>
      <w:r w:rsidRPr="00833580">
        <w:rPr>
          <w:rFonts w:ascii="Verdana" w:hAnsi="Verdana" w:cs="Arial"/>
          <w:sz w:val="20"/>
          <w:szCs w:val="20"/>
        </w:rPr>
        <w:t xml:space="preserve"> Los CEMAIV son instituciones en donde se atenderá a las personas receptoras y generadoras de violencia, los cuales deberán atender los casos de violencia que se presenten de acuerdo a las atribuciones previstas en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y demás disposiciones jurídicas aplicables. Los servicios proporcionados por los CEMAIV serán gratuitos.</w:t>
      </w:r>
    </w:p>
    <w:p w:rsidR="00965C12" w:rsidRPr="00833580" w:rsidRDefault="00965C12" w:rsidP="00965C12">
      <w:pPr>
        <w:jc w:val="both"/>
        <w:rPr>
          <w:rFonts w:ascii="Verdana" w:hAnsi="Verdana" w:cs="Arial"/>
          <w:sz w:val="20"/>
          <w:szCs w:val="20"/>
        </w:rPr>
      </w:pPr>
    </w:p>
    <w:p w:rsidR="00965C12" w:rsidRPr="004C07D4" w:rsidRDefault="00965C12" w:rsidP="00965C12">
      <w:pPr>
        <w:autoSpaceDE w:val="0"/>
        <w:autoSpaceDN w:val="0"/>
        <w:adjustRightInd w:val="0"/>
        <w:jc w:val="right"/>
        <w:rPr>
          <w:rFonts w:ascii="Verdana" w:eastAsia="Calibri" w:hAnsi="Verdana" w:cs="Arial"/>
          <w:b/>
          <w:bCs/>
          <w:color w:val="000000"/>
          <w:sz w:val="20"/>
          <w:szCs w:val="20"/>
          <w:lang w:eastAsia="en-US"/>
        </w:rPr>
      </w:pPr>
      <w:r w:rsidRPr="004C07D4">
        <w:rPr>
          <w:rFonts w:ascii="Verdana" w:eastAsia="Calibri" w:hAnsi="Verdana" w:cs="Arial"/>
          <w:b/>
          <w:bCs/>
          <w:color w:val="000000"/>
          <w:sz w:val="20"/>
          <w:szCs w:val="20"/>
          <w:lang w:eastAsia="en-US"/>
        </w:rPr>
        <w:t>Integración de los CEMAIV</w:t>
      </w:r>
    </w:p>
    <w:p w:rsidR="00965C12" w:rsidRPr="00833580" w:rsidRDefault="00965C12" w:rsidP="00965C12">
      <w:pPr>
        <w:jc w:val="both"/>
        <w:rPr>
          <w:rFonts w:ascii="Verdana" w:hAnsi="Verdana" w:cs="Arial"/>
          <w:bCs/>
          <w:sz w:val="20"/>
          <w:szCs w:val="20"/>
        </w:rPr>
      </w:pPr>
      <w:r w:rsidRPr="00833580">
        <w:rPr>
          <w:rFonts w:ascii="Verdana" w:hAnsi="Verdana" w:cs="Arial"/>
          <w:b/>
          <w:bCs/>
          <w:sz w:val="20"/>
          <w:szCs w:val="20"/>
        </w:rPr>
        <w:t>ARTÍCULO 55.</w:t>
      </w:r>
      <w:r w:rsidRPr="00833580">
        <w:rPr>
          <w:rFonts w:ascii="Verdana" w:hAnsi="Verdana" w:cs="Arial"/>
          <w:bCs/>
          <w:sz w:val="20"/>
          <w:szCs w:val="20"/>
        </w:rPr>
        <w:t xml:space="preserve"> Los CEMAIV contarán al menos con:</w:t>
      </w:r>
    </w:p>
    <w:p w:rsidR="00965C12" w:rsidRPr="00833580" w:rsidRDefault="00965C12" w:rsidP="00965C12">
      <w:pPr>
        <w:jc w:val="both"/>
        <w:rPr>
          <w:rFonts w:ascii="Verdana" w:hAnsi="Verdana" w:cs="Arial"/>
          <w:bCs/>
          <w:sz w:val="20"/>
          <w:szCs w:val="20"/>
        </w:rPr>
      </w:pPr>
    </w:p>
    <w:p w:rsidR="00965C12" w:rsidRPr="00833580" w:rsidRDefault="00965C12" w:rsidP="00965C12">
      <w:pPr>
        <w:jc w:val="both"/>
        <w:rPr>
          <w:rFonts w:ascii="Verdana" w:hAnsi="Verdana" w:cs="Arial"/>
          <w:bCs/>
          <w:sz w:val="20"/>
          <w:szCs w:val="20"/>
        </w:rPr>
      </w:pPr>
      <w:r>
        <w:rPr>
          <w:rFonts w:ascii="Verdana" w:hAnsi="Verdana" w:cs="Arial"/>
          <w:bCs/>
          <w:sz w:val="20"/>
          <w:szCs w:val="20"/>
        </w:rPr>
        <w:t xml:space="preserve">I. </w:t>
      </w:r>
      <w:r w:rsidRPr="00833580">
        <w:rPr>
          <w:rFonts w:ascii="Verdana" w:hAnsi="Verdana" w:cs="Arial"/>
          <w:bCs/>
          <w:sz w:val="20"/>
          <w:szCs w:val="20"/>
        </w:rPr>
        <w:t>Una Dirección;</w:t>
      </w:r>
    </w:p>
    <w:p w:rsidR="00965C12" w:rsidRPr="00833580" w:rsidRDefault="00965C12" w:rsidP="00965C12">
      <w:pPr>
        <w:ind w:left="851" w:hanging="284"/>
        <w:jc w:val="both"/>
        <w:rPr>
          <w:rFonts w:ascii="Verdana" w:hAnsi="Verdana" w:cs="Arial"/>
          <w:bCs/>
          <w:sz w:val="20"/>
          <w:szCs w:val="20"/>
        </w:rPr>
      </w:pPr>
    </w:p>
    <w:p w:rsidR="00965C12" w:rsidRPr="00833580" w:rsidRDefault="00965C12" w:rsidP="00965C12">
      <w:pPr>
        <w:jc w:val="both"/>
        <w:rPr>
          <w:rFonts w:ascii="Verdana" w:hAnsi="Verdana" w:cs="Arial"/>
          <w:bCs/>
          <w:sz w:val="20"/>
          <w:szCs w:val="20"/>
        </w:rPr>
      </w:pPr>
      <w:r>
        <w:rPr>
          <w:rFonts w:ascii="Verdana" w:hAnsi="Verdana" w:cs="Arial"/>
          <w:bCs/>
          <w:sz w:val="20"/>
          <w:szCs w:val="20"/>
        </w:rPr>
        <w:t xml:space="preserve">II. </w:t>
      </w:r>
      <w:r w:rsidRPr="00833580">
        <w:rPr>
          <w:rFonts w:ascii="Verdana" w:hAnsi="Verdana" w:cs="Arial"/>
          <w:bCs/>
          <w:sz w:val="20"/>
          <w:szCs w:val="20"/>
        </w:rPr>
        <w:t xml:space="preserve">Un área de atención a las personas receptoras de violencia; y </w:t>
      </w:r>
    </w:p>
    <w:p w:rsidR="00965C12" w:rsidRPr="00833580" w:rsidRDefault="00965C12" w:rsidP="00965C12">
      <w:pPr>
        <w:pStyle w:val="Prrafodelista"/>
        <w:ind w:left="851" w:hanging="284"/>
        <w:rPr>
          <w:rFonts w:ascii="Verdana" w:hAnsi="Verdana" w:cs="Arial"/>
          <w:bCs/>
          <w:sz w:val="20"/>
          <w:szCs w:val="20"/>
          <w:lang w:val="es-MX"/>
        </w:rPr>
      </w:pPr>
    </w:p>
    <w:p w:rsidR="00965C12" w:rsidRPr="00833580" w:rsidRDefault="00965C12" w:rsidP="00965C12">
      <w:pPr>
        <w:jc w:val="both"/>
        <w:rPr>
          <w:rFonts w:ascii="Verdana" w:hAnsi="Verdana" w:cs="Arial"/>
          <w:bCs/>
          <w:sz w:val="20"/>
          <w:szCs w:val="20"/>
        </w:rPr>
      </w:pPr>
      <w:r>
        <w:rPr>
          <w:rFonts w:ascii="Verdana" w:hAnsi="Verdana" w:cs="Arial"/>
          <w:bCs/>
          <w:sz w:val="20"/>
          <w:szCs w:val="20"/>
        </w:rPr>
        <w:t xml:space="preserve">III. </w:t>
      </w:r>
      <w:r w:rsidRPr="00833580">
        <w:rPr>
          <w:rFonts w:ascii="Verdana" w:hAnsi="Verdana" w:cs="Arial"/>
          <w:bCs/>
          <w:sz w:val="20"/>
          <w:szCs w:val="20"/>
        </w:rPr>
        <w:t xml:space="preserve">Un área de rehabilitación a las personas generadoras de violencia. </w:t>
      </w:r>
    </w:p>
    <w:p w:rsidR="00965C12" w:rsidRPr="00833580" w:rsidRDefault="00965C12" w:rsidP="00965C12">
      <w:pPr>
        <w:jc w:val="both"/>
        <w:rPr>
          <w:rFonts w:ascii="Verdana" w:hAnsi="Verdana" w:cs="Arial"/>
          <w:bCs/>
          <w:sz w:val="20"/>
          <w:szCs w:val="20"/>
        </w:rPr>
      </w:pPr>
    </w:p>
    <w:p w:rsidR="007141D1" w:rsidRPr="0094105B" w:rsidRDefault="007141D1" w:rsidP="007141D1">
      <w:pPr>
        <w:pStyle w:val="Prrafodelista"/>
        <w:widowControl w:val="0"/>
        <w:ind w:left="0"/>
        <w:jc w:val="both"/>
        <w:rPr>
          <w:rFonts w:ascii="Verdana" w:hAnsi="Verdana" w:cs="Arial"/>
          <w:sz w:val="20"/>
          <w:szCs w:val="20"/>
        </w:rPr>
      </w:pPr>
      <w:r w:rsidRPr="0094105B">
        <w:rPr>
          <w:rFonts w:ascii="Verdana" w:hAnsi="Verdana" w:cs="Arial"/>
          <w:bCs/>
          <w:sz w:val="20"/>
          <w:szCs w:val="20"/>
        </w:rPr>
        <w:t>Las áreas señaladas en las fracciones II y III, dependerán de la misma Dirección.</w:t>
      </w:r>
    </w:p>
    <w:p w:rsidR="00965C12" w:rsidRDefault="007141D1" w:rsidP="00965C12">
      <w:pPr>
        <w:jc w:val="both"/>
        <w:rPr>
          <w:rFonts w:ascii="Verdana" w:hAnsi="Verdana" w:cs="Arial"/>
          <w:bCs/>
          <w:sz w:val="20"/>
          <w:szCs w:val="20"/>
          <w:lang w:val="es-ES"/>
        </w:rPr>
      </w:pPr>
      <w:r>
        <w:rPr>
          <w:rFonts w:ascii="Verdana" w:hAnsi="Verdana" w:cs="Arial"/>
          <w:bCs/>
          <w:sz w:val="20"/>
          <w:szCs w:val="20"/>
          <w:lang w:val="es-ES"/>
        </w:rPr>
        <w:t>(Párrafo reformado. P.O. 16 de diciembre de 2014)</w:t>
      </w:r>
    </w:p>
    <w:p w:rsidR="007141D1" w:rsidRPr="007141D1" w:rsidRDefault="007141D1" w:rsidP="00965C12">
      <w:pPr>
        <w:jc w:val="both"/>
        <w:rPr>
          <w:rFonts w:ascii="Verdana" w:hAnsi="Verdana" w:cs="Arial"/>
          <w:bCs/>
          <w:sz w:val="20"/>
          <w:szCs w:val="20"/>
          <w:lang w:val="es-ES"/>
        </w:rPr>
      </w:pPr>
    </w:p>
    <w:p w:rsidR="007141D1" w:rsidRPr="0094105B" w:rsidRDefault="007141D1" w:rsidP="007141D1">
      <w:pPr>
        <w:pStyle w:val="Sinespaciado"/>
        <w:contextualSpacing/>
        <w:jc w:val="right"/>
        <w:rPr>
          <w:rFonts w:ascii="Verdana" w:hAnsi="Verdana" w:cs="Arial"/>
          <w:b/>
          <w:sz w:val="20"/>
          <w:szCs w:val="20"/>
        </w:rPr>
      </w:pPr>
      <w:r w:rsidRPr="0094105B">
        <w:rPr>
          <w:rStyle w:val="nfasis"/>
          <w:rFonts w:ascii="Verdana" w:hAnsi="Verdana" w:cs="Arial"/>
          <w:b/>
          <w:bCs/>
          <w:sz w:val="20"/>
          <w:szCs w:val="20"/>
        </w:rPr>
        <w:t>Estructura de las áreas de los CEMAIV</w:t>
      </w:r>
    </w:p>
    <w:p w:rsidR="007141D1" w:rsidRPr="0094105B" w:rsidRDefault="007141D1" w:rsidP="007141D1">
      <w:pPr>
        <w:pStyle w:val="Sinespaciado"/>
        <w:contextualSpacing/>
        <w:jc w:val="both"/>
        <w:rPr>
          <w:rFonts w:ascii="Verdana" w:hAnsi="Verdana" w:cs="Arial"/>
          <w:sz w:val="20"/>
          <w:szCs w:val="20"/>
        </w:rPr>
      </w:pPr>
      <w:r w:rsidRPr="0094105B">
        <w:rPr>
          <w:rStyle w:val="Textoennegrita"/>
          <w:rFonts w:ascii="Verdana" w:hAnsi="Verdana" w:cs="Arial"/>
          <w:sz w:val="20"/>
          <w:szCs w:val="20"/>
        </w:rPr>
        <w:t>Artículo 56.</w:t>
      </w:r>
      <w:r w:rsidRPr="0094105B">
        <w:rPr>
          <w:rStyle w:val="apple-converted-space"/>
          <w:rFonts w:ascii="Verdana" w:hAnsi="Verdana" w:cs="Arial"/>
          <w:sz w:val="20"/>
          <w:szCs w:val="20"/>
        </w:rPr>
        <w:t> </w:t>
      </w:r>
      <w:r w:rsidRPr="0094105B">
        <w:rPr>
          <w:rFonts w:ascii="Verdana" w:hAnsi="Verdana" w:cs="Arial"/>
          <w:sz w:val="20"/>
          <w:szCs w:val="20"/>
        </w:rPr>
        <w:t xml:space="preserve">Las áreas señaladas en las fracciones II y III del artículo anterior tendrán la estructura orgánica que se establezca en su ordenamiento jurídico respectivo y deberán: </w:t>
      </w:r>
    </w:p>
    <w:p w:rsidR="007141D1" w:rsidRDefault="007141D1" w:rsidP="007141D1">
      <w:pPr>
        <w:pStyle w:val="Sinespaciado"/>
        <w:contextualSpacing/>
        <w:jc w:val="both"/>
        <w:rPr>
          <w:rFonts w:ascii="Verdana" w:hAnsi="Verdana" w:cs="Arial"/>
          <w:sz w:val="20"/>
          <w:szCs w:val="20"/>
        </w:rPr>
      </w:pPr>
      <w:r>
        <w:rPr>
          <w:rFonts w:ascii="Verdana" w:hAnsi="Verdana" w:cs="Arial"/>
          <w:sz w:val="20"/>
          <w:szCs w:val="20"/>
        </w:rPr>
        <w:t>(Artículo reformado. P.O. 16 de diciembre de 2014)</w:t>
      </w:r>
    </w:p>
    <w:p w:rsidR="007141D1" w:rsidRPr="0094105B" w:rsidRDefault="007141D1" w:rsidP="007141D1">
      <w:pPr>
        <w:pStyle w:val="Sinespaciado"/>
        <w:contextualSpacing/>
        <w:jc w:val="both"/>
        <w:rPr>
          <w:rFonts w:ascii="Verdana" w:hAnsi="Verdana" w:cs="Arial"/>
          <w:sz w:val="20"/>
          <w:szCs w:val="20"/>
        </w:rPr>
      </w:pPr>
    </w:p>
    <w:p w:rsidR="007141D1" w:rsidRPr="007141D1" w:rsidRDefault="007141D1" w:rsidP="007141D1">
      <w:pPr>
        <w:pStyle w:val="Sinespaciado"/>
        <w:contextualSpacing/>
        <w:jc w:val="both"/>
        <w:rPr>
          <w:rFonts w:ascii="Verdana" w:hAnsi="Verdana" w:cs="Arial"/>
          <w:sz w:val="20"/>
          <w:szCs w:val="20"/>
        </w:rPr>
      </w:pPr>
      <w:r>
        <w:rPr>
          <w:rFonts w:ascii="Verdana" w:hAnsi="Verdana" w:cs="Arial"/>
          <w:sz w:val="20"/>
          <w:szCs w:val="20"/>
        </w:rPr>
        <w:t xml:space="preserve">I. </w:t>
      </w:r>
      <w:r w:rsidRPr="007141D1">
        <w:rPr>
          <w:rFonts w:ascii="Verdana" w:hAnsi="Verdana" w:cs="Arial"/>
          <w:sz w:val="20"/>
          <w:szCs w:val="20"/>
        </w:rPr>
        <w:t>Encontrarse en diferentes espacios un área de la otra;</w:t>
      </w:r>
    </w:p>
    <w:p w:rsidR="007141D1" w:rsidRPr="007141D1" w:rsidRDefault="007141D1" w:rsidP="007141D1">
      <w:pPr>
        <w:pStyle w:val="Sinespaciado"/>
        <w:contextualSpacing/>
        <w:jc w:val="both"/>
        <w:rPr>
          <w:rFonts w:ascii="Verdana" w:hAnsi="Verdana" w:cs="Arial"/>
          <w:sz w:val="20"/>
          <w:szCs w:val="20"/>
        </w:rPr>
      </w:pPr>
    </w:p>
    <w:p w:rsidR="007141D1" w:rsidRPr="007141D1" w:rsidRDefault="007141D1" w:rsidP="007141D1">
      <w:pPr>
        <w:pStyle w:val="Sinespaciado"/>
        <w:contextualSpacing/>
        <w:jc w:val="both"/>
        <w:rPr>
          <w:rFonts w:ascii="Verdana" w:hAnsi="Verdana" w:cs="Arial"/>
          <w:sz w:val="20"/>
          <w:szCs w:val="20"/>
        </w:rPr>
      </w:pPr>
      <w:r>
        <w:rPr>
          <w:rFonts w:ascii="Verdana" w:hAnsi="Verdana" w:cs="Arial"/>
          <w:sz w:val="20"/>
          <w:szCs w:val="20"/>
        </w:rPr>
        <w:t xml:space="preserve">II. </w:t>
      </w:r>
      <w:r w:rsidRPr="007141D1">
        <w:rPr>
          <w:rFonts w:ascii="Verdana" w:hAnsi="Verdana" w:cs="Arial"/>
          <w:sz w:val="20"/>
          <w:szCs w:val="20"/>
        </w:rPr>
        <w:t>Ser delimitados para el cumplimiento de sus funciones;</w:t>
      </w:r>
    </w:p>
    <w:p w:rsidR="007141D1" w:rsidRPr="007141D1" w:rsidRDefault="007141D1" w:rsidP="007141D1">
      <w:pPr>
        <w:pStyle w:val="Prrafodelista"/>
        <w:rPr>
          <w:rFonts w:ascii="Verdana" w:hAnsi="Verdana" w:cs="Arial"/>
          <w:sz w:val="20"/>
          <w:szCs w:val="20"/>
        </w:rPr>
      </w:pPr>
    </w:p>
    <w:p w:rsidR="007141D1" w:rsidRPr="007141D1" w:rsidRDefault="007141D1" w:rsidP="007141D1">
      <w:pPr>
        <w:pStyle w:val="Sinespaciado"/>
        <w:contextualSpacing/>
        <w:jc w:val="both"/>
        <w:rPr>
          <w:rStyle w:val="Textoennegrita"/>
          <w:rFonts w:ascii="Verdana" w:hAnsi="Verdana" w:cs="Arial"/>
          <w:b w:val="0"/>
          <w:bCs w:val="0"/>
          <w:sz w:val="20"/>
          <w:szCs w:val="20"/>
        </w:rPr>
      </w:pPr>
      <w:r>
        <w:rPr>
          <w:rStyle w:val="Textoennegrita"/>
          <w:rFonts w:ascii="Verdana" w:hAnsi="Verdana" w:cs="Arial"/>
          <w:b w:val="0"/>
          <w:sz w:val="20"/>
          <w:szCs w:val="20"/>
        </w:rPr>
        <w:t xml:space="preserve">III. </w:t>
      </w:r>
      <w:r w:rsidRPr="007141D1">
        <w:rPr>
          <w:rStyle w:val="Textoennegrita"/>
          <w:rFonts w:ascii="Verdana" w:hAnsi="Verdana" w:cs="Arial"/>
          <w:b w:val="0"/>
          <w:sz w:val="20"/>
          <w:szCs w:val="20"/>
        </w:rPr>
        <w:t>Contar con la infraestructura necesaria para brindar una atención adecuada, que garantice la privacidad; y</w:t>
      </w:r>
    </w:p>
    <w:p w:rsidR="007141D1" w:rsidRPr="007141D1" w:rsidRDefault="007141D1" w:rsidP="007141D1">
      <w:pPr>
        <w:pStyle w:val="Sinespaciado"/>
        <w:contextualSpacing/>
        <w:jc w:val="both"/>
        <w:rPr>
          <w:rStyle w:val="Textoennegrita"/>
          <w:rFonts w:ascii="Verdana" w:hAnsi="Verdana" w:cs="Arial"/>
          <w:b w:val="0"/>
          <w:bCs w:val="0"/>
          <w:sz w:val="20"/>
          <w:szCs w:val="20"/>
        </w:rPr>
      </w:pPr>
    </w:p>
    <w:p w:rsidR="007141D1" w:rsidRDefault="007141D1" w:rsidP="007141D1">
      <w:pPr>
        <w:pStyle w:val="Sinespaciado"/>
        <w:contextualSpacing/>
        <w:jc w:val="both"/>
        <w:rPr>
          <w:rStyle w:val="Textoennegrita"/>
          <w:rFonts w:ascii="Verdana" w:hAnsi="Verdana" w:cs="Arial"/>
          <w:b w:val="0"/>
          <w:sz w:val="20"/>
          <w:szCs w:val="20"/>
        </w:rPr>
      </w:pPr>
      <w:r>
        <w:rPr>
          <w:rStyle w:val="Textoennegrita"/>
          <w:rFonts w:ascii="Verdana" w:hAnsi="Verdana" w:cs="Arial"/>
          <w:b w:val="0"/>
          <w:sz w:val="20"/>
          <w:szCs w:val="20"/>
        </w:rPr>
        <w:t xml:space="preserve">IV. </w:t>
      </w:r>
      <w:r w:rsidRPr="007141D1">
        <w:rPr>
          <w:rStyle w:val="Textoennegrita"/>
          <w:rFonts w:ascii="Verdana" w:hAnsi="Verdana" w:cs="Arial"/>
          <w:b w:val="0"/>
          <w:sz w:val="20"/>
          <w:szCs w:val="20"/>
        </w:rPr>
        <w:t>Proporcionar por separado la atención a mujeres y a hombres.</w:t>
      </w:r>
    </w:p>
    <w:p w:rsidR="007141D1" w:rsidRDefault="007141D1" w:rsidP="007141D1">
      <w:pPr>
        <w:pStyle w:val="Sinespaciado"/>
        <w:contextualSpacing/>
        <w:jc w:val="both"/>
        <w:rPr>
          <w:rStyle w:val="Textoennegrita"/>
          <w:rFonts w:ascii="Verdana" w:hAnsi="Verdana" w:cs="Arial"/>
          <w:b w:val="0"/>
          <w:sz w:val="20"/>
          <w:szCs w:val="20"/>
        </w:rPr>
      </w:pPr>
    </w:p>
    <w:p w:rsidR="007141D1" w:rsidRPr="0094105B" w:rsidRDefault="007141D1" w:rsidP="007141D1">
      <w:pPr>
        <w:jc w:val="right"/>
        <w:rPr>
          <w:rFonts w:ascii="Verdana" w:hAnsi="Verdana" w:cs="Arial"/>
          <w:b/>
          <w:i/>
          <w:sz w:val="20"/>
          <w:szCs w:val="20"/>
        </w:rPr>
      </w:pPr>
      <w:r w:rsidRPr="0094105B">
        <w:rPr>
          <w:rFonts w:ascii="Verdana" w:hAnsi="Verdana" w:cs="Arial"/>
          <w:b/>
          <w:i/>
          <w:sz w:val="20"/>
          <w:szCs w:val="20"/>
        </w:rPr>
        <w:t>Integración de los CEMAIV</w:t>
      </w:r>
    </w:p>
    <w:p w:rsidR="007141D1" w:rsidRPr="007141D1" w:rsidRDefault="007141D1" w:rsidP="007141D1">
      <w:pPr>
        <w:jc w:val="both"/>
        <w:rPr>
          <w:rFonts w:ascii="Verdana" w:hAnsi="Verdana" w:cs="Arial"/>
          <w:b/>
          <w:sz w:val="20"/>
          <w:szCs w:val="20"/>
        </w:rPr>
      </w:pPr>
      <w:r w:rsidRPr="0094105B">
        <w:rPr>
          <w:rStyle w:val="Textoennegrita"/>
          <w:rFonts w:ascii="Verdana" w:hAnsi="Verdana" w:cs="Arial"/>
          <w:sz w:val="20"/>
          <w:szCs w:val="20"/>
        </w:rPr>
        <w:t xml:space="preserve">Artículo 56 Bis. </w:t>
      </w:r>
      <w:r w:rsidRPr="007141D1">
        <w:rPr>
          <w:rStyle w:val="Textoennegrita"/>
          <w:rFonts w:ascii="Verdana" w:hAnsi="Verdana" w:cs="Arial"/>
          <w:b w:val="0"/>
          <w:sz w:val="20"/>
          <w:szCs w:val="20"/>
        </w:rPr>
        <w:t>Los CEMAIV contarán con la estructura orgánica y funcional que se establezca en su ordenamiento jurídico de creación, el cual deberá observar la integración mínima a que se refiere el artículo 55.</w:t>
      </w:r>
    </w:p>
    <w:p w:rsidR="007141D1" w:rsidRPr="007141D1" w:rsidRDefault="007141D1" w:rsidP="007141D1">
      <w:pPr>
        <w:pStyle w:val="Sinespaciado"/>
        <w:contextualSpacing/>
        <w:jc w:val="both"/>
        <w:rPr>
          <w:rFonts w:ascii="Verdana" w:hAnsi="Verdana" w:cs="Arial"/>
          <w:sz w:val="20"/>
          <w:szCs w:val="20"/>
        </w:rPr>
      </w:pPr>
      <w:r>
        <w:rPr>
          <w:rFonts w:ascii="Verdana" w:hAnsi="Verdana" w:cs="Arial"/>
          <w:sz w:val="20"/>
          <w:szCs w:val="20"/>
        </w:rPr>
        <w:t>(Artículo adicionado. P.O. 16 de diciembre de 2014)</w:t>
      </w:r>
    </w:p>
    <w:p w:rsidR="00965C12" w:rsidRPr="007141D1" w:rsidRDefault="00965C12" w:rsidP="00965C12">
      <w:pPr>
        <w:autoSpaceDE w:val="0"/>
        <w:autoSpaceDN w:val="0"/>
        <w:adjustRightInd w:val="0"/>
        <w:jc w:val="right"/>
        <w:rPr>
          <w:rFonts w:ascii="Verdana" w:eastAsia="Calibri" w:hAnsi="Verdana" w:cs="Arial"/>
          <w:b/>
          <w:bCs/>
          <w:i/>
          <w:color w:val="000000"/>
          <w:sz w:val="20"/>
          <w:szCs w:val="20"/>
          <w:lang w:eastAsia="en-US"/>
        </w:rPr>
      </w:pPr>
    </w:p>
    <w:p w:rsidR="007141D1" w:rsidRPr="007141D1" w:rsidRDefault="007141D1" w:rsidP="007141D1">
      <w:pPr>
        <w:autoSpaceDE w:val="0"/>
        <w:autoSpaceDN w:val="0"/>
        <w:adjustRightInd w:val="0"/>
        <w:jc w:val="right"/>
        <w:rPr>
          <w:rFonts w:ascii="Verdana" w:eastAsia="Calibri" w:hAnsi="Verdana" w:cs="Arial"/>
          <w:b/>
          <w:bCs/>
          <w:i/>
          <w:color w:val="000000"/>
          <w:sz w:val="20"/>
          <w:szCs w:val="20"/>
        </w:rPr>
      </w:pPr>
      <w:r w:rsidRPr="007141D1">
        <w:rPr>
          <w:rFonts w:ascii="Verdana" w:eastAsia="Calibri" w:hAnsi="Verdana" w:cs="Arial"/>
          <w:b/>
          <w:bCs/>
          <w:i/>
          <w:color w:val="000000"/>
          <w:sz w:val="20"/>
          <w:szCs w:val="20"/>
        </w:rPr>
        <w:t>Responsable del CEMAIV</w:t>
      </w:r>
    </w:p>
    <w:p w:rsidR="007141D1" w:rsidRDefault="007141D1" w:rsidP="007141D1">
      <w:pPr>
        <w:jc w:val="both"/>
        <w:rPr>
          <w:rFonts w:ascii="Verdana" w:hAnsi="Verdana" w:cs="Arial"/>
          <w:sz w:val="20"/>
          <w:szCs w:val="20"/>
        </w:rPr>
      </w:pPr>
      <w:r w:rsidRPr="007141D1">
        <w:rPr>
          <w:rFonts w:ascii="Verdana" w:hAnsi="Verdana" w:cs="Arial"/>
          <w:b/>
          <w:sz w:val="20"/>
          <w:szCs w:val="20"/>
        </w:rPr>
        <w:t>Artículo 57.</w:t>
      </w:r>
      <w:r w:rsidRPr="007141D1">
        <w:rPr>
          <w:rFonts w:ascii="Verdana" w:hAnsi="Verdana" w:cs="Arial"/>
          <w:sz w:val="20"/>
          <w:szCs w:val="20"/>
        </w:rPr>
        <w:t xml:space="preserve"> Los CEMAIV estarán a cargo de la persona responsable de la unidad administrativa, quien tendrá las más amplias facultades para el funcionamiento de los </w:t>
      </w:r>
      <w:r w:rsidRPr="007141D1">
        <w:rPr>
          <w:rFonts w:ascii="Verdana" w:hAnsi="Verdana" w:cs="Arial"/>
          <w:sz w:val="20"/>
          <w:szCs w:val="20"/>
        </w:rPr>
        <w:lastRenderedPageBreak/>
        <w:t>mismos. Los CEMAIV contarán con el personal debidamente capacitado y especializado en las materias relacionadas con la atención que brindan.</w:t>
      </w:r>
    </w:p>
    <w:p w:rsidR="007141D1" w:rsidRPr="007141D1" w:rsidRDefault="007141D1" w:rsidP="007141D1">
      <w:pPr>
        <w:jc w:val="both"/>
        <w:rPr>
          <w:rFonts w:ascii="Verdana" w:hAnsi="Verdana" w:cs="Arial"/>
          <w:sz w:val="20"/>
          <w:szCs w:val="20"/>
        </w:rPr>
      </w:pPr>
      <w:r>
        <w:rPr>
          <w:rFonts w:ascii="Verdana" w:hAnsi="Verdana" w:cs="Arial"/>
          <w:sz w:val="20"/>
          <w:szCs w:val="20"/>
        </w:rPr>
        <w:t>(Artículo reformado. P.O. 16 de diciembre de 2014)</w:t>
      </w:r>
    </w:p>
    <w:p w:rsidR="00965C12" w:rsidRPr="00833580" w:rsidRDefault="00965C12" w:rsidP="00965C12">
      <w:pPr>
        <w:jc w:val="both"/>
        <w:rPr>
          <w:rFonts w:ascii="Verdana" w:hAnsi="Verdana" w:cs="Arial"/>
          <w:sz w:val="20"/>
          <w:szCs w:val="20"/>
        </w:rPr>
      </w:pPr>
    </w:p>
    <w:p w:rsidR="00965C12" w:rsidRPr="005C65F9" w:rsidRDefault="00965C12" w:rsidP="00965C12">
      <w:pPr>
        <w:jc w:val="right"/>
        <w:rPr>
          <w:rFonts w:ascii="Verdana" w:hAnsi="Verdana" w:cs="Arial"/>
          <w:sz w:val="20"/>
          <w:szCs w:val="20"/>
        </w:rPr>
      </w:pPr>
      <w:r w:rsidRPr="005C65F9">
        <w:rPr>
          <w:rFonts w:ascii="Verdana" w:eastAsia="Calibri" w:hAnsi="Verdana" w:cs="Arial"/>
          <w:b/>
          <w:bCs/>
          <w:color w:val="000000"/>
          <w:sz w:val="20"/>
          <w:szCs w:val="20"/>
          <w:lang w:eastAsia="en-US"/>
        </w:rPr>
        <w:t>Personal de los CEMAIV</w:t>
      </w:r>
    </w:p>
    <w:p w:rsidR="007141D1" w:rsidRPr="0094105B" w:rsidRDefault="00965C12" w:rsidP="007141D1">
      <w:pPr>
        <w:jc w:val="both"/>
        <w:rPr>
          <w:rFonts w:ascii="Verdana" w:hAnsi="Verdana" w:cs="Arial"/>
          <w:sz w:val="20"/>
          <w:szCs w:val="20"/>
        </w:rPr>
      </w:pPr>
      <w:r w:rsidRPr="00833580">
        <w:rPr>
          <w:rFonts w:ascii="Verdana" w:hAnsi="Verdana" w:cs="Arial"/>
          <w:b/>
          <w:sz w:val="20"/>
          <w:szCs w:val="20"/>
        </w:rPr>
        <w:t xml:space="preserve">ARTÍCULO 58. </w:t>
      </w:r>
      <w:r w:rsidR="007141D1" w:rsidRPr="007141D1">
        <w:rPr>
          <w:rStyle w:val="Textoennegrita"/>
          <w:rFonts w:ascii="Verdana" w:hAnsi="Verdana" w:cs="Arial"/>
          <w:b w:val="0"/>
          <w:sz w:val="20"/>
          <w:szCs w:val="20"/>
        </w:rPr>
        <w:t>Los CEMAIV contarán con personal</w:t>
      </w:r>
      <w:r w:rsidR="007141D1" w:rsidRPr="0094105B">
        <w:rPr>
          <w:rStyle w:val="Textoennegrita"/>
          <w:rFonts w:ascii="Verdana" w:hAnsi="Verdana" w:cs="Arial"/>
          <w:sz w:val="20"/>
          <w:szCs w:val="20"/>
        </w:rPr>
        <w:t xml:space="preserve"> </w:t>
      </w:r>
      <w:r w:rsidR="007141D1" w:rsidRPr="0094105B">
        <w:rPr>
          <w:rFonts w:ascii="Verdana" w:hAnsi="Verdana" w:cs="Arial"/>
          <w:sz w:val="20"/>
          <w:szCs w:val="20"/>
        </w:rPr>
        <w:t>debidamente capacitado, así como con el perfil y aptitudes adecuados para la atención y el tratamiento de los casos de violencia.</w:t>
      </w:r>
    </w:p>
    <w:p w:rsidR="007141D1" w:rsidRDefault="007141D1" w:rsidP="007141D1">
      <w:pPr>
        <w:jc w:val="both"/>
        <w:rPr>
          <w:rFonts w:ascii="Verdana" w:hAnsi="Verdana" w:cs="Arial"/>
          <w:sz w:val="20"/>
          <w:szCs w:val="20"/>
        </w:rPr>
      </w:pPr>
      <w:r>
        <w:rPr>
          <w:rFonts w:ascii="Verdana" w:hAnsi="Verdana" w:cs="Arial"/>
          <w:sz w:val="20"/>
          <w:szCs w:val="20"/>
        </w:rPr>
        <w:t>(Párrafo reformado. P.O. 16 de diciembre de 2014)</w:t>
      </w:r>
    </w:p>
    <w:p w:rsidR="007141D1" w:rsidRPr="0094105B" w:rsidRDefault="007141D1" w:rsidP="007141D1">
      <w:pPr>
        <w:jc w:val="both"/>
        <w:rPr>
          <w:rFonts w:ascii="Verdana" w:hAnsi="Verdana" w:cs="Arial"/>
          <w:sz w:val="20"/>
          <w:szCs w:val="20"/>
        </w:rPr>
      </w:pPr>
    </w:p>
    <w:p w:rsidR="007141D1" w:rsidRPr="0094105B" w:rsidRDefault="007141D1" w:rsidP="007141D1">
      <w:pPr>
        <w:jc w:val="both"/>
        <w:rPr>
          <w:rFonts w:ascii="Verdana" w:hAnsi="Verdana" w:cs="Arial"/>
          <w:sz w:val="20"/>
          <w:szCs w:val="20"/>
        </w:rPr>
      </w:pPr>
      <w:r w:rsidRPr="0094105B">
        <w:rPr>
          <w:rFonts w:ascii="Verdana" w:hAnsi="Verdana" w:cs="Arial"/>
          <w:sz w:val="20"/>
          <w:szCs w:val="20"/>
        </w:rPr>
        <w:t>El personal de cada una de las áreas del CEMAIV deberá contar con especialización en las materias relacionadas con la atención que se brinda. Tratándose de las áreas jurídica, psicológica y de trabajo social, dicho personal deberá contar con experiencia en materia de asistencia social y, en su caso, con cédula profesional legalmente expedida por la autoridad competente.</w:t>
      </w:r>
    </w:p>
    <w:p w:rsidR="007141D1" w:rsidRDefault="007141D1" w:rsidP="007141D1">
      <w:pPr>
        <w:jc w:val="both"/>
        <w:rPr>
          <w:rFonts w:ascii="Verdana" w:hAnsi="Verdana" w:cs="Arial"/>
          <w:sz w:val="20"/>
          <w:szCs w:val="20"/>
        </w:rPr>
      </w:pPr>
      <w:r>
        <w:rPr>
          <w:rFonts w:ascii="Verdana" w:hAnsi="Verdana" w:cs="Arial"/>
          <w:sz w:val="20"/>
          <w:szCs w:val="20"/>
        </w:rPr>
        <w:t>(Párrafo adicionado. P.O. 16 de diciembre de 2014)</w:t>
      </w:r>
    </w:p>
    <w:p w:rsidR="007141D1" w:rsidRPr="0094105B" w:rsidRDefault="007141D1" w:rsidP="007141D1">
      <w:pPr>
        <w:ind w:firstLine="851"/>
        <w:jc w:val="both"/>
        <w:rPr>
          <w:rFonts w:ascii="Verdana" w:hAnsi="Verdana" w:cs="Arial"/>
          <w:sz w:val="20"/>
          <w:szCs w:val="20"/>
        </w:rPr>
      </w:pPr>
    </w:p>
    <w:p w:rsidR="007141D1" w:rsidRPr="0094105B" w:rsidRDefault="007141D1" w:rsidP="007141D1">
      <w:pPr>
        <w:jc w:val="both"/>
        <w:rPr>
          <w:rFonts w:ascii="Verdana" w:hAnsi="Verdana" w:cs="Arial"/>
          <w:sz w:val="20"/>
          <w:szCs w:val="20"/>
        </w:rPr>
      </w:pPr>
      <w:r w:rsidRPr="0094105B">
        <w:rPr>
          <w:rFonts w:ascii="Verdana" w:hAnsi="Verdana" w:cs="Arial"/>
          <w:sz w:val="20"/>
          <w:szCs w:val="20"/>
        </w:rPr>
        <w:t>El personal de los CEMAIV deberá sujetarse como mínimo a programas de capacitación y, en su caso, de profesionalización, de manera permanente, acordes a los aprobados por el Consejo Estatal y el Consejo Estatal para Prevenir, Atender, Sancionar y Erradicar la Violencia contra las Mujeres, y de conformidad a los instrumentos internaciones en la materia.</w:t>
      </w:r>
    </w:p>
    <w:p w:rsidR="007141D1" w:rsidRDefault="007141D1" w:rsidP="007141D1">
      <w:pPr>
        <w:jc w:val="both"/>
        <w:rPr>
          <w:rFonts w:ascii="Verdana" w:hAnsi="Verdana" w:cs="Arial"/>
          <w:sz w:val="20"/>
          <w:szCs w:val="20"/>
        </w:rPr>
      </w:pPr>
      <w:r>
        <w:rPr>
          <w:rFonts w:ascii="Verdana" w:hAnsi="Verdana" w:cs="Arial"/>
          <w:sz w:val="20"/>
          <w:szCs w:val="20"/>
        </w:rPr>
        <w:t>(Párrafo adicionado. P.O. 16 de diciembre de 2014)</w:t>
      </w:r>
    </w:p>
    <w:p w:rsidR="001E53A9" w:rsidRDefault="001E53A9" w:rsidP="001E53A9">
      <w:pPr>
        <w:ind w:firstLine="709"/>
        <w:jc w:val="right"/>
        <w:rPr>
          <w:rFonts w:ascii="Verdana" w:hAnsi="Verdana" w:cs="Arial"/>
          <w:b/>
          <w:i/>
          <w:sz w:val="20"/>
          <w:szCs w:val="20"/>
        </w:rPr>
      </w:pPr>
    </w:p>
    <w:p w:rsidR="001E53A9" w:rsidRPr="0094105B" w:rsidRDefault="001E53A9" w:rsidP="001E53A9">
      <w:pPr>
        <w:ind w:firstLine="709"/>
        <w:jc w:val="right"/>
        <w:rPr>
          <w:rFonts w:ascii="Verdana" w:hAnsi="Verdana" w:cs="Arial"/>
          <w:b/>
          <w:i/>
          <w:sz w:val="20"/>
          <w:szCs w:val="20"/>
        </w:rPr>
      </w:pPr>
      <w:r w:rsidRPr="0094105B">
        <w:rPr>
          <w:rFonts w:ascii="Verdana" w:hAnsi="Verdana" w:cs="Arial"/>
          <w:b/>
          <w:i/>
          <w:sz w:val="20"/>
          <w:szCs w:val="20"/>
        </w:rPr>
        <w:t>Capacitación</w:t>
      </w:r>
    </w:p>
    <w:p w:rsidR="001E53A9" w:rsidRPr="0094105B" w:rsidRDefault="001E53A9" w:rsidP="001E53A9">
      <w:pPr>
        <w:jc w:val="both"/>
        <w:rPr>
          <w:rFonts w:ascii="Verdana" w:hAnsi="Verdana" w:cs="Arial"/>
          <w:sz w:val="20"/>
          <w:szCs w:val="20"/>
        </w:rPr>
      </w:pPr>
      <w:r w:rsidRPr="0094105B">
        <w:rPr>
          <w:rFonts w:ascii="Verdana" w:hAnsi="Verdana" w:cs="Arial"/>
          <w:b/>
          <w:sz w:val="20"/>
          <w:szCs w:val="20"/>
        </w:rPr>
        <w:t>Artículo 58 Bis.</w:t>
      </w:r>
      <w:r w:rsidRPr="0094105B">
        <w:rPr>
          <w:rFonts w:ascii="Verdana" w:hAnsi="Verdana" w:cs="Arial"/>
          <w:sz w:val="20"/>
          <w:szCs w:val="20"/>
        </w:rPr>
        <w:t xml:space="preserve"> Tratándose de violencia de género, el personal del CEMAIV deberá contar con una capacitación para prevenir, atender y erradicar la violencia, que incluirá como mínimo aspectos formativos en:</w:t>
      </w:r>
    </w:p>
    <w:p w:rsidR="001E53A9" w:rsidRPr="0094105B" w:rsidRDefault="001E53A9" w:rsidP="001E53A9">
      <w:pPr>
        <w:ind w:firstLine="709"/>
        <w:jc w:val="both"/>
        <w:rPr>
          <w:rFonts w:ascii="Verdana" w:hAnsi="Verdana" w:cs="Arial"/>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I. </w:t>
      </w:r>
      <w:r w:rsidRPr="0094105B">
        <w:rPr>
          <w:rFonts w:ascii="Verdana" w:hAnsi="Verdana" w:cs="Arial"/>
          <w:bCs/>
          <w:sz w:val="20"/>
          <w:szCs w:val="20"/>
        </w:rPr>
        <w:t>Perspectiva de Género;</w:t>
      </w:r>
    </w:p>
    <w:p w:rsidR="001E53A9" w:rsidRPr="0094105B" w:rsidRDefault="001E53A9" w:rsidP="001E53A9">
      <w:pPr>
        <w:pStyle w:val="Sinespaciado"/>
        <w:contextualSpacing/>
        <w:jc w:val="both"/>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II. </w:t>
      </w:r>
      <w:r w:rsidRPr="0094105B">
        <w:rPr>
          <w:rFonts w:ascii="Verdana" w:hAnsi="Verdana" w:cs="Arial"/>
          <w:bCs/>
          <w:sz w:val="20"/>
          <w:szCs w:val="20"/>
        </w:rPr>
        <w:t>Derechos Humanos;</w:t>
      </w:r>
    </w:p>
    <w:p w:rsidR="001E53A9" w:rsidRPr="0094105B" w:rsidRDefault="001E53A9" w:rsidP="001E53A9">
      <w:pPr>
        <w:pStyle w:val="Sinespaciado"/>
        <w:contextualSpacing/>
        <w:jc w:val="both"/>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III. </w:t>
      </w:r>
      <w:r w:rsidRPr="0094105B">
        <w:rPr>
          <w:rFonts w:ascii="Verdana" w:hAnsi="Verdana" w:cs="Arial"/>
          <w:bCs/>
          <w:sz w:val="20"/>
          <w:szCs w:val="20"/>
        </w:rPr>
        <w:t>Principios de igualdad y equidad;</w:t>
      </w:r>
    </w:p>
    <w:p w:rsidR="001E53A9" w:rsidRPr="0094105B" w:rsidRDefault="001E53A9" w:rsidP="001E53A9">
      <w:pPr>
        <w:pStyle w:val="Prrafodelista"/>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IV. </w:t>
      </w:r>
      <w:r w:rsidRPr="0094105B">
        <w:rPr>
          <w:rFonts w:ascii="Verdana" w:hAnsi="Verdana" w:cs="Arial"/>
          <w:bCs/>
          <w:sz w:val="20"/>
          <w:szCs w:val="20"/>
        </w:rPr>
        <w:t>Instrumentos internacionales que protegen a niñas y mujeres;</w:t>
      </w:r>
    </w:p>
    <w:p w:rsidR="001E53A9" w:rsidRPr="0094105B" w:rsidRDefault="001E53A9" w:rsidP="001E53A9">
      <w:pPr>
        <w:pStyle w:val="Sinespaciado"/>
        <w:contextualSpacing/>
        <w:jc w:val="both"/>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V. </w:t>
      </w:r>
      <w:r w:rsidRPr="0094105B">
        <w:rPr>
          <w:rFonts w:ascii="Verdana" w:hAnsi="Verdana" w:cs="Arial"/>
          <w:bCs/>
          <w:sz w:val="20"/>
          <w:szCs w:val="20"/>
        </w:rPr>
        <w:t>Dignidad Humana;</w:t>
      </w:r>
    </w:p>
    <w:p w:rsidR="001E53A9" w:rsidRPr="0094105B" w:rsidRDefault="001E53A9" w:rsidP="001E53A9">
      <w:pPr>
        <w:pStyle w:val="Prrafodelista"/>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VI. </w:t>
      </w:r>
      <w:r w:rsidRPr="0094105B">
        <w:rPr>
          <w:rFonts w:ascii="Verdana" w:hAnsi="Verdana" w:cs="Arial"/>
          <w:bCs/>
          <w:sz w:val="20"/>
          <w:szCs w:val="20"/>
        </w:rPr>
        <w:t>Marco legal vigente a nivel estatal, nacional, e internacional;</w:t>
      </w:r>
    </w:p>
    <w:p w:rsidR="001E53A9" w:rsidRPr="0094105B" w:rsidRDefault="001E53A9" w:rsidP="001E53A9">
      <w:pPr>
        <w:pStyle w:val="Prrafodelista"/>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VII. </w:t>
      </w:r>
      <w:r w:rsidRPr="0094105B">
        <w:rPr>
          <w:rFonts w:ascii="Verdana" w:hAnsi="Verdana" w:cs="Arial"/>
          <w:bCs/>
          <w:sz w:val="20"/>
          <w:szCs w:val="20"/>
        </w:rPr>
        <w:t>Dinámicas de diversas formas de violencia, según sus tipos y modalidades, así como sus secuelas físicas y emocionales;</w:t>
      </w:r>
    </w:p>
    <w:p w:rsidR="001E53A9" w:rsidRPr="0094105B" w:rsidRDefault="001E53A9" w:rsidP="001E53A9">
      <w:pPr>
        <w:pStyle w:val="Prrafodelista"/>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lang w:val="es-ES"/>
        </w:rPr>
        <w:t xml:space="preserve">VIII. </w:t>
      </w:r>
      <w:r w:rsidRPr="0094105B">
        <w:rPr>
          <w:rFonts w:ascii="Verdana" w:hAnsi="Verdana" w:cs="Arial"/>
          <w:bCs/>
          <w:sz w:val="20"/>
          <w:szCs w:val="20"/>
        </w:rPr>
        <w:t>Servicios disponibles a nivel municipal, estatal y nacional;</w:t>
      </w:r>
    </w:p>
    <w:p w:rsidR="001E53A9" w:rsidRPr="0094105B" w:rsidRDefault="001E53A9" w:rsidP="001E53A9">
      <w:pPr>
        <w:pStyle w:val="Prrafodelista"/>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IX. </w:t>
      </w:r>
      <w:r w:rsidRPr="0094105B">
        <w:rPr>
          <w:rFonts w:ascii="Verdana" w:hAnsi="Verdana" w:cs="Arial"/>
          <w:bCs/>
          <w:sz w:val="20"/>
          <w:szCs w:val="20"/>
        </w:rPr>
        <w:t>Técnicas de intervención psicológica y nuevos métodos terapéuticos; y</w:t>
      </w:r>
    </w:p>
    <w:p w:rsidR="001E53A9" w:rsidRPr="0094105B" w:rsidRDefault="001E53A9" w:rsidP="001E53A9">
      <w:pPr>
        <w:pStyle w:val="Prrafodelista"/>
        <w:rPr>
          <w:rFonts w:ascii="Verdana" w:hAnsi="Verdana" w:cs="Arial"/>
          <w:bCs/>
          <w:sz w:val="20"/>
          <w:szCs w:val="20"/>
        </w:rPr>
      </w:pPr>
    </w:p>
    <w:p w:rsidR="001E53A9" w:rsidRPr="0094105B" w:rsidRDefault="001E53A9" w:rsidP="001E53A9">
      <w:pPr>
        <w:pStyle w:val="Sinespaciado"/>
        <w:contextualSpacing/>
        <w:jc w:val="both"/>
        <w:rPr>
          <w:rFonts w:ascii="Verdana" w:hAnsi="Verdana" w:cs="Arial"/>
          <w:bCs/>
          <w:sz w:val="20"/>
          <w:szCs w:val="20"/>
        </w:rPr>
      </w:pPr>
      <w:r>
        <w:rPr>
          <w:rFonts w:ascii="Verdana" w:hAnsi="Verdana" w:cs="Arial"/>
          <w:bCs/>
          <w:sz w:val="20"/>
          <w:szCs w:val="20"/>
        </w:rPr>
        <w:t xml:space="preserve">X. </w:t>
      </w:r>
      <w:r w:rsidRPr="0094105B">
        <w:rPr>
          <w:rFonts w:ascii="Verdana" w:hAnsi="Verdana" w:cs="Arial"/>
          <w:bCs/>
          <w:sz w:val="20"/>
          <w:szCs w:val="20"/>
        </w:rPr>
        <w:t>Técnicas de orientación civil y penal, y en caso de litigio.</w:t>
      </w:r>
    </w:p>
    <w:p w:rsidR="001E53A9" w:rsidRPr="0094105B" w:rsidRDefault="001E53A9" w:rsidP="001E53A9">
      <w:pPr>
        <w:ind w:left="709"/>
        <w:jc w:val="both"/>
        <w:rPr>
          <w:rFonts w:ascii="Verdana" w:hAnsi="Verdana" w:cs="Arial"/>
          <w:bCs/>
          <w:sz w:val="20"/>
          <w:szCs w:val="20"/>
        </w:rPr>
      </w:pPr>
    </w:p>
    <w:p w:rsidR="001E53A9" w:rsidRDefault="001E53A9" w:rsidP="001E53A9">
      <w:pPr>
        <w:jc w:val="both"/>
        <w:rPr>
          <w:rFonts w:ascii="Verdana" w:hAnsi="Verdana" w:cs="Arial"/>
          <w:sz w:val="20"/>
          <w:szCs w:val="20"/>
        </w:rPr>
      </w:pPr>
      <w:r w:rsidRPr="0094105B">
        <w:rPr>
          <w:rFonts w:ascii="Verdana" w:hAnsi="Verdana" w:cs="Arial"/>
          <w:sz w:val="20"/>
          <w:szCs w:val="20"/>
        </w:rPr>
        <w:t>El Sistema para el Desarrollo Integral de la Familia del Estado de Guanajuato podrá brindar al personal de los CEMAIV la capacitación para la prevención, atención y erradicación de la violencia, así como su actualización.</w:t>
      </w:r>
    </w:p>
    <w:p w:rsidR="001E53A9" w:rsidRPr="0094105B" w:rsidRDefault="001E53A9" w:rsidP="001E53A9">
      <w:pPr>
        <w:jc w:val="both"/>
        <w:rPr>
          <w:rFonts w:ascii="Verdana" w:hAnsi="Verdana" w:cs="Arial"/>
          <w:sz w:val="20"/>
          <w:szCs w:val="20"/>
        </w:rPr>
      </w:pPr>
      <w:r>
        <w:rPr>
          <w:rFonts w:ascii="Verdana" w:hAnsi="Verdana" w:cs="Arial"/>
          <w:sz w:val="20"/>
          <w:szCs w:val="20"/>
        </w:rPr>
        <w:t>(Artículo adicionado. P.O. 16 de diciembre de 2014)</w:t>
      </w:r>
    </w:p>
    <w:p w:rsidR="001E53A9" w:rsidRPr="0094105B" w:rsidRDefault="001E53A9" w:rsidP="001E53A9">
      <w:pPr>
        <w:ind w:firstLine="709"/>
        <w:jc w:val="both"/>
        <w:rPr>
          <w:rFonts w:ascii="Verdana" w:hAnsi="Verdana" w:cs="Arial"/>
          <w:sz w:val="20"/>
          <w:szCs w:val="20"/>
        </w:rPr>
      </w:pPr>
    </w:p>
    <w:p w:rsidR="001E53A9" w:rsidRPr="0094105B" w:rsidRDefault="001E53A9" w:rsidP="001E53A9">
      <w:pPr>
        <w:ind w:firstLine="709"/>
        <w:jc w:val="right"/>
        <w:rPr>
          <w:rFonts w:ascii="Verdana" w:hAnsi="Verdana" w:cs="Arial"/>
          <w:b/>
          <w:i/>
          <w:sz w:val="20"/>
          <w:szCs w:val="20"/>
        </w:rPr>
      </w:pPr>
      <w:r w:rsidRPr="0094105B">
        <w:rPr>
          <w:rFonts w:ascii="Verdana" w:hAnsi="Verdana" w:cs="Arial"/>
          <w:b/>
          <w:i/>
          <w:sz w:val="20"/>
          <w:szCs w:val="20"/>
        </w:rPr>
        <w:t>Atención femenina</w:t>
      </w:r>
    </w:p>
    <w:p w:rsidR="00965C12" w:rsidRDefault="001E53A9" w:rsidP="001E53A9">
      <w:pPr>
        <w:jc w:val="both"/>
        <w:rPr>
          <w:rFonts w:ascii="Verdana" w:hAnsi="Verdana" w:cs="Arial"/>
          <w:sz w:val="20"/>
          <w:szCs w:val="20"/>
        </w:rPr>
      </w:pPr>
      <w:r w:rsidRPr="0094105B">
        <w:rPr>
          <w:rFonts w:ascii="Verdana" w:hAnsi="Verdana" w:cs="Arial"/>
          <w:b/>
          <w:sz w:val="20"/>
          <w:szCs w:val="20"/>
        </w:rPr>
        <w:t xml:space="preserve">Articulo 58 Ter. </w:t>
      </w:r>
      <w:r w:rsidRPr="0094105B">
        <w:rPr>
          <w:rFonts w:ascii="Verdana" w:hAnsi="Verdana" w:cs="Arial"/>
          <w:sz w:val="20"/>
          <w:szCs w:val="20"/>
        </w:rPr>
        <w:t>Cuando la persona víctima de violencia sea del género femenino, preferentemente deberá ser atendida por una persona del mismo género</w:t>
      </w:r>
      <w:r>
        <w:rPr>
          <w:rFonts w:ascii="Verdana" w:hAnsi="Verdana" w:cs="Arial"/>
          <w:sz w:val="20"/>
          <w:szCs w:val="20"/>
        </w:rPr>
        <w:t>.</w:t>
      </w:r>
    </w:p>
    <w:p w:rsidR="001E53A9" w:rsidRPr="0094105B" w:rsidRDefault="001E53A9" w:rsidP="001E53A9">
      <w:pPr>
        <w:jc w:val="both"/>
        <w:rPr>
          <w:rFonts w:ascii="Verdana" w:hAnsi="Verdana" w:cs="Arial"/>
          <w:sz w:val="20"/>
          <w:szCs w:val="20"/>
        </w:rPr>
      </w:pPr>
      <w:r>
        <w:rPr>
          <w:rFonts w:ascii="Verdana" w:hAnsi="Verdana" w:cs="Arial"/>
          <w:sz w:val="20"/>
          <w:szCs w:val="20"/>
        </w:rPr>
        <w:t>(Artículo adicionado. P.O. 16 de diciembre de 2014)</w:t>
      </w:r>
    </w:p>
    <w:p w:rsidR="001E53A9" w:rsidRPr="00833580" w:rsidRDefault="001E53A9" w:rsidP="001E53A9">
      <w:pPr>
        <w:jc w:val="both"/>
        <w:rPr>
          <w:rFonts w:ascii="Verdana" w:hAnsi="Verdana" w:cs="Arial"/>
          <w:b/>
          <w:bCs/>
          <w:sz w:val="20"/>
          <w:szCs w:val="20"/>
        </w:rPr>
      </w:pPr>
    </w:p>
    <w:p w:rsidR="001E53A9" w:rsidRDefault="001E53A9" w:rsidP="00965C12">
      <w:pPr>
        <w:jc w:val="center"/>
        <w:rPr>
          <w:rFonts w:ascii="Verdana" w:hAnsi="Verdana" w:cs="Arial"/>
          <w:b/>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Capítulo III</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De las Atribuciones de los CEMAIV</w:t>
      </w:r>
    </w:p>
    <w:p w:rsidR="00965C12" w:rsidRPr="00833580" w:rsidRDefault="00965C12" w:rsidP="00965C12">
      <w:pPr>
        <w:jc w:val="right"/>
        <w:rPr>
          <w:rFonts w:ascii="Verdana" w:eastAsia="Calibri" w:hAnsi="Verdana" w:cs="Arial"/>
          <w:b/>
          <w:bCs/>
          <w:i/>
          <w:color w:val="000000"/>
          <w:sz w:val="20"/>
          <w:szCs w:val="20"/>
          <w:lang w:eastAsia="en-US"/>
        </w:rPr>
      </w:pPr>
    </w:p>
    <w:p w:rsidR="00965C12" w:rsidRPr="005C65F9" w:rsidRDefault="00965C12" w:rsidP="00965C12">
      <w:pPr>
        <w:jc w:val="right"/>
        <w:rPr>
          <w:rFonts w:ascii="Verdana" w:hAnsi="Verdana" w:cs="Arial"/>
          <w:sz w:val="20"/>
          <w:szCs w:val="20"/>
        </w:rPr>
      </w:pPr>
      <w:r w:rsidRPr="005C65F9">
        <w:rPr>
          <w:rFonts w:ascii="Verdana" w:eastAsia="Calibri" w:hAnsi="Verdana" w:cs="Arial"/>
          <w:b/>
          <w:bCs/>
          <w:color w:val="000000"/>
          <w:sz w:val="20"/>
          <w:szCs w:val="20"/>
          <w:lang w:eastAsia="en-US"/>
        </w:rPr>
        <w:t>Atribuciones del CEMAIV</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59.</w:t>
      </w:r>
      <w:r w:rsidRPr="00833580">
        <w:rPr>
          <w:rFonts w:ascii="Verdana" w:hAnsi="Verdana" w:cs="Arial"/>
          <w:sz w:val="20"/>
          <w:szCs w:val="20"/>
        </w:rPr>
        <w:t xml:space="preserve"> Los CEMAIV tendrán las siguientes atribuciones:</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Ejercer las acciones tendientes a prevenir la violencia;</w:t>
      </w:r>
    </w:p>
    <w:p w:rsidR="00965C12" w:rsidRPr="00833580" w:rsidRDefault="00965C12" w:rsidP="00965C12">
      <w:pPr>
        <w:ind w:hanging="143"/>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Prestar los servicios de atención psicológica, legal, educativa, médica y social a las personas receptoras y generadoras de violencia;</w:t>
      </w:r>
    </w:p>
    <w:p w:rsidR="00965C12" w:rsidRPr="00833580" w:rsidRDefault="00965C12" w:rsidP="00965C12">
      <w:pPr>
        <w:pStyle w:val="Prrafodelista"/>
        <w:ind w:left="0" w:hanging="143"/>
        <w:rPr>
          <w:rFonts w:ascii="Verdana" w:hAnsi="Verdana" w:cs="Arial"/>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Dar seguimiento a los procedimientos iniciados con motivo de violencia que sean competencia del CEMAIV;</w:t>
      </w:r>
    </w:p>
    <w:p w:rsidR="00965C12" w:rsidRPr="00833580" w:rsidRDefault="00965C12" w:rsidP="00965C12">
      <w:pPr>
        <w:pStyle w:val="Prrafodelista"/>
        <w:ind w:left="0" w:hanging="143"/>
        <w:rPr>
          <w:rFonts w:ascii="Verdana" w:hAnsi="Verdana" w:cs="Arial"/>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Rendir los informes que les sean solicitados por las autoridades competentes sobre los asuntos de violencia;</w:t>
      </w:r>
    </w:p>
    <w:p w:rsidR="00965C12" w:rsidRPr="00833580" w:rsidRDefault="00965C12" w:rsidP="00965C12">
      <w:pPr>
        <w:pStyle w:val="Prrafodelista"/>
        <w:ind w:left="0" w:hanging="143"/>
        <w:rPr>
          <w:rFonts w:ascii="Verdana" w:hAnsi="Verdana" w:cs="Arial"/>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Formular estadísticas sobre los asuntos que conozca, trámite y resuelva;</w:t>
      </w:r>
    </w:p>
    <w:p w:rsidR="00965C12" w:rsidRPr="00833580" w:rsidRDefault="00965C12" w:rsidP="00965C12">
      <w:pPr>
        <w:pStyle w:val="Prrafodelista"/>
        <w:ind w:left="0" w:hanging="143"/>
        <w:rPr>
          <w:rFonts w:ascii="Verdana" w:hAnsi="Verdana" w:cs="Arial"/>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Propiciar el establecimiento de grupos de autoayuda para las personas generadoras y receptoras de violencia;</w:t>
      </w:r>
    </w:p>
    <w:p w:rsidR="00965C12" w:rsidRPr="00833580" w:rsidRDefault="00965C12" w:rsidP="00965C12">
      <w:pPr>
        <w:pStyle w:val="Prrafodelista"/>
        <w:ind w:left="0" w:hanging="143"/>
        <w:rPr>
          <w:rFonts w:ascii="Verdana" w:hAnsi="Verdana" w:cs="Arial"/>
          <w:sz w:val="20"/>
          <w:szCs w:val="20"/>
          <w:lang w:val="es-MX"/>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VII. </w:t>
      </w:r>
      <w:r w:rsidRPr="00833580">
        <w:rPr>
          <w:rFonts w:ascii="Verdana" w:hAnsi="Verdana" w:cs="Arial"/>
          <w:sz w:val="20"/>
          <w:szCs w:val="20"/>
        </w:rPr>
        <w:t xml:space="preserve">Proporcionar a las personas receptoras y generadoras de violencia la atención que coadyuve a su reinserción en la vida social; </w:t>
      </w:r>
    </w:p>
    <w:p w:rsidR="00965C12" w:rsidRPr="00833580" w:rsidRDefault="00965C12" w:rsidP="00965C12">
      <w:pPr>
        <w:pStyle w:val="Prrafodelista"/>
        <w:ind w:left="0" w:hanging="143"/>
        <w:rPr>
          <w:rFonts w:ascii="Verdana" w:hAnsi="Verdana" w:cs="Arial"/>
          <w:sz w:val="20"/>
          <w:szCs w:val="20"/>
          <w:lang w:val="es-MX"/>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VIII. </w:t>
      </w:r>
      <w:r w:rsidRPr="00833580">
        <w:rPr>
          <w:rFonts w:ascii="Verdana" w:hAnsi="Verdana" w:cs="Arial"/>
          <w:sz w:val="20"/>
          <w:szCs w:val="20"/>
        </w:rPr>
        <w:t>Proporcionar talleres educativos a las personas generadoras de violencia para motivar su reflexión sobre los patrones socioculturales que generan en ellos conductas violentas;</w:t>
      </w:r>
    </w:p>
    <w:p w:rsidR="00965C12" w:rsidRPr="00833580" w:rsidRDefault="00965C12" w:rsidP="00965C12">
      <w:pPr>
        <w:pStyle w:val="Prrafodelista"/>
        <w:ind w:left="0" w:hanging="143"/>
        <w:rPr>
          <w:rFonts w:ascii="Verdana" w:hAnsi="Verdana" w:cs="Arial"/>
          <w:sz w:val="20"/>
          <w:szCs w:val="20"/>
          <w:lang w:val="es-MX"/>
        </w:rPr>
      </w:pPr>
    </w:p>
    <w:p w:rsidR="00965C12"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IX. </w:t>
      </w:r>
      <w:r w:rsidRPr="00833580">
        <w:rPr>
          <w:rFonts w:ascii="Verdana" w:hAnsi="Verdana" w:cs="Arial"/>
          <w:sz w:val="20"/>
          <w:szCs w:val="20"/>
        </w:rPr>
        <w:t xml:space="preserve">Alimentar </w:t>
      </w:r>
      <w:smartTag w:uri="urn:schemas-microsoft-com:office:smarttags" w:element="PersonName">
        <w:smartTagPr>
          <w:attr w:name="ProductID" w:val="la Red Estatal"/>
        </w:smartTagPr>
        <w:r w:rsidRPr="00833580">
          <w:rPr>
            <w:rFonts w:ascii="Verdana" w:hAnsi="Verdana" w:cs="Arial"/>
            <w:sz w:val="20"/>
            <w:szCs w:val="20"/>
          </w:rPr>
          <w:t>la Red Estatal</w:t>
        </w:r>
      </w:smartTag>
      <w:r w:rsidRPr="00833580">
        <w:rPr>
          <w:rFonts w:ascii="Verdana" w:hAnsi="Verdana" w:cs="Arial"/>
          <w:sz w:val="20"/>
          <w:szCs w:val="20"/>
        </w:rPr>
        <w:t xml:space="preserve"> de datos e información sobre los casos de violen</w:t>
      </w:r>
      <w:r>
        <w:rPr>
          <w:rFonts w:ascii="Verdana" w:hAnsi="Verdana" w:cs="Arial"/>
          <w:sz w:val="20"/>
          <w:szCs w:val="20"/>
        </w:rPr>
        <w:t>cia en el Estado de Guanajuato;</w:t>
      </w:r>
      <w:r w:rsidRPr="00833580">
        <w:rPr>
          <w:rFonts w:ascii="Verdana" w:hAnsi="Verdana" w:cs="Arial"/>
          <w:sz w:val="20"/>
          <w:szCs w:val="20"/>
        </w:rPr>
        <w:t xml:space="preserve"> y</w:t>
      </w:r>
    </w:p>
    <w:p w:rsidR="00965C12" w:rsidRPr="00833580" w:rsidRDefault="00965C12" w:rsidP="00965C12">
      <w:pPr>
        <w:autoSpaceDE w:val="0"/>
        <w:autoSpaceDN w:val="0"/>
        <w:adjustRightInd w:val="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X. </w:t>
      </w:r>
      <w:r w:rsidRPr="00833580">
        <w:rPr>
          <w:rFonts w:ascii="Verdana" w:hAnsi="Verdana" w:cs="Arial"/>
          <w:sz w:val="20"/>
          <w:szCs w:val="20"/>
        </w:rPr>
        <w:t xml:space="preserve">Las demás establecidas en otras disposiciones legales estatales. </w:t>
      </w:r>
    </w:p>
    <w:p w:rsidR="00965C12" w:rsidRPr="00833580" w:rsidRDefault="00965C12" w:rsidP="00965C12">
      <w:pPr>
        <w:autoSpaceDE w:val="0"/>
        <w:autoSpaceDN w:val="0"/>
        <w:adjustRightInd w:val="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hAnsi="Verdana" w:cs="Arial"/>
          <w:sz w:val="20"/>
          <w:szCs w:val="20"/>
        </w:rPr>
        <w:t>El seguimiento a que se refiere la fracción III de este artículo, consiste en evaluar el resultado de la atención integral multidisciplinaria y, en su caso, implementar las acciones conducentes que eviten violencia; así como en atender el desarrollo de los casos en que se requiera intervención de la autoridad judicial, acompañando y, en su caso, representando al receptor de violencia, hasta su conclusión, en los términos de esta Ley.</w:t>
      </w:r>
    </w:p>
    <w:p w:rsidR="00965C12" w:rsidRPr="00833580" w:rsidRDefault="00965C12" w:rsidP="00965C12">
      <w:pPr>
        <w:jc w:val="center"/>
        <w:rPr>
          <w:rFonts w:ascii="Verdana" w:hAnsi="Verdana" w:cs="Arial"/>
          <w:sz w:val="20"/>
          <w:szCs w:val="20"/>
        </w:rPr>
      </w:pPr>
    </w:p>
    <w:p w:rsidR="00965C12" w:rsidRPr="005C65F9" w:rsidRDefault="00965C12" w:rsidP="00965C12">
      <w:pPr>
        <w:jc w:val="right"/>
        <w:rPr>
          <w:rFonts w:ascii="Verdana" w:hAnsi="Verdana" w:cs="Arial"/>
          <w:sz w:val="20"/>
          <w:szCs w:val="20"/>
        </w:rPr>
      </w:pPr>
      <w:r w:rsidRPr="005C65F9">
        <w:rPr>
          <w:rFonts w:ascii="Verdana" w:eastAsia="Calibri" w:hAnsi="Verdana" w:cs="Arial"/>
          <w:b/>
          <w:bCs/>
          <w:color w:val="000000"/>
          <w:sz w:val="20"/>
          <w:szCs w:val="20"/>
          <w:lang w:eastAsia="en-US"/>
        </w:rPr>
        <w:t>Facultades del Director del CEMAIV</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 xml:space="preserve">ARTÍCULO 60. </w:t>
      </w:r>
      <w:r w:rsidRPr="00833580">
        <w:rPr>
          <w:rFonts w:ascii="Verdana" w:hAnsi="Verdana" w:cs="Arial"/>
          <w:sz w:val="20"/>
          <w:szCs w:val="20"/>
        </w:rPr>
        <w:t xml:space="preserve">El Director del CEMAIV tendrá las siguientes facultades: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bCs/>
          <w:sz w:val="20"/>
          <w:szCs w:val="20"/>
        </w:rPr>
      </w:pPr>
      <w:r>
        <w:rPr>
          <w:rFonts w:ascii="Verdana" w:hAnsi="Verdana" w:cs="Arial"/>
          <w:bCs/>
          <w:sz w:val="20"/>
          <w:szCs w:val="20"/>
        </w:rPr>
        <w:t xml:space="preserve">I. </w:t>
      </w:r>
      <w:r w:rsidRPr="00833580">
        <w:rPr>
          <w:rFonts w:ascii="Verdana" w:hAnsi="Verdana" w:cs="Arial"/>
          <w:bCs/>
          <w:sz w:val="20"/>
          <w:szCs w:val="20"/>
        </w:rPr>
        <w:t>Coordinar las áreas que integran el CEMAIV;</w:t>
      </w:r>
    </w:p>
    <w:p w:rsidR="00965C12" w:rsidRPr="00833580" w:rsidRDefault="00965C12" w:rsidP="00965C12">
      <w:pPr>
        <w:jc w:val="both"/>
        <w:rPr>
          <w:rFonts w:ascii="Verdana" w:hAnsi="Verdana" w:cs="Arial"/>
          <w:bCs/>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Vigilar que se integre un expediente de cada caso denunciado;</w:t>
      </w:r>
    </w:p>
    <w:p w:rsidR="00965C12" w:rsidRPr="00833580" w:rsidRDefault="00965C12" w:rsidP="00965C12">
      <w:pPr>
        <w:jc w:val="both"/>
        <w:rPr>
          <w:rFonts w:ascii="Verdana" w:hAnsi="Verdana" w:cs="Arial"/>
          <w:bCs/>
          <w:sz w:val="20"/>
          <w:szCs w:val="20"/>
        </w:rPr>
      </w:pPr>
    </w:p>
    <w:p w:rsidR="00965C12" w:rsidRPr="00833580" w:rsidRDefault="00965C12" w:rsidP="00965C12">
      <w:pPr>
        <w:jc w:val="both"/>
        <w:rPr>
          <w:rFonts w:ascii="Verdana" w:hAnsi="Verdana" w:cs="Arial"/>
          <w:bCs/>
          <w:sz w:val="20"/>
          <w:szCs w:val="20"/>
        </w:rPr>
      </w:pPr>
      <w:r>
        <w:rPr>
          <w:rFonts w:ascii="Verdana" w:hAnsi="Verdana" w:cs="Arial"/>
          <w:sz w:val="20"/>
          <w:szCs w:val="20"/>
        </w:rPr>
        <w:t xml:space="preserve">III. </w:t>
      </w:r>
      <w:r w:rsidRPr="00833580">
        <w:rPr>
          <w:rFonts w:ascii="Verdana" w:hAnsi="Verdana" w:cs="Arial"/>
          <w:sz w:val="20"/>
          <w:szCs w:val="20"/>
        </w:rPr>
        <w:t>Ordenar, en cualquier momento, la práctica de estudios y la elaboración de informes o dictámenes relativos a los hechos constitutivos de la denuncia;</w:t>
      </w:r>
    </w:p>
    <w:p w:rsidR="00965C12" w:rsidRPr="00833580" w:rsidRDefault="00965C12" w:rsidP="00965C12">
      <w:pPr>
        <w:jc w:val="both"/>
        <w:rPr>
          <w:rFonts w:ascii="Verdana" w:hAnsi="Verdana" w:cs="Arial"/>
          <w:bCs/>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Representar, en su caso, a las personas receptoras de violencia intrafamiliar;</w:t>
      </w:r>
    </w:p>
    <w:p w:rsidR="00965C12" w:rsidRPr="00833580" w:rsidRDefault="00965C12" w:rsidP="00965C12">
      <w:pPr>
        <w:jc w:val="both"/>
        <w:rPr>
          <w:rFonts w:ascii="Verdana" w:hAnsi="Verdana" w:cs="Arial"/>
          <w:bCs/>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 </w:t>
      </w:r>
      <w:r w:rsidRPr="00833580">
        <w:rPr>
          <w:rFonts w:ascii="Verdana" w:hAnsi="Verdana" w:cs="Arial"/>
          <w:sz w:val="20"/>
          <w:szCs w:val="20"/>
        </w:rPr>
        <w:t>Resguardar a las personas que requieran un lugar provisional de protección, o en su caso, remitirlas a los refugios existentes;</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 </w:t>
      </w:r>
      <w:r w:rsidRPr="00833580">
        <w:rPr>
          <w:rFonts w:ascii="Verdana" w:hAnsi="Verdana" w:cs="Arial"/>
          <w:sz w:val="20"/>
          <w:szCs w:val="20"/>
        </w:rPr>
        <w:t>Exhortar a las personas generadoras de violencia a que se sometan al tratamiento reeducativo integral;</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VII. </w:t>
      </w:r>
      <w:r w:rsidRPr="00833580">
        <w:rPr>
          <w:rFonts w:ascii="Verdana" w:hAnsi="Verdana" w:cs="Arial"/>
          <w:sz w:val="20"/>
          <w:szCs w:val="20"/>
        </w:rPr>
        <w:t xml:space="preserve">Participar en las campañas tendientes a sensibilizar a la población sobre las formas en que se manifiesta y se puede combatir la violencia;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VIII. </w:t>
      </w:r>
      <w:r w:rsidRPr="00833580">
        <w:rPr>
          <w:rFonts w:ascii="Verdana" w:hAnsi="Verdana" w:cs="Arial"/>
          <w:sz w:val="20"/>
          <w:szCs w:val="20"/>
        </w:rPr>
        <w:t>Remitir</w:t>
      </w:r>
      <w:r w:rsidRPr="00833580">
        <w:rPr>
          <w:rFonts w:ascii="Verdana" w:hAnsi="Verdana" w:cs="Arial"/>
          <w:b/>
          <w:bCs/>
          <w:sz w:val="20"/>
          <w:szCs w:val="20"/>
        </w:rPr>
        <w:t xml:space="preserve"> </w:t>
      </w:r>
      <w:r w:rsidRPr="00833580">
        <w:rPr>
          <w:rFonts w:ascii="Verdana" w:hAnsi="Verdana" w:cs="Arial"/>
          <w:sz w:val="20"/>
          <w:szCs w:val="20"/>
        </w:rPr>
        <w:t xml:space="preserve">a las personas receptoras o generadoras de violencia, para su tratamiento ante otras dependencias o instituciones, cuando así se requiera;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bCs/>
          <w:sz w:val="20"/>
          <w:szCs w:val="20"/>
        </w:rPr>
      </w:pPr>
      <w:r>
        <w:rPr>
          <w:rFonts w:ascii="Verdana" w:hAnsi="Verdana" w:cs="Arial"/>
          <w:sz w:val="20"/>
          <w:szCs w:val="20"/>
        </w:rPr>
        <w:t xml:space="preserve">IX. </w:t>
      </w:r>
      <w:r w:rsidRPr="00833580">
        <w:rPr>
          <w:rFonts w:ascii="Verdana" w:hAnsi="Verdana" w:cs="Arial"/>
          <w:sz w:val="20"/>
          <w:szCs w:val="20"/>
        </w:rPr>
        <w:t>Denunciar ante el Ministerio Público aquellos casos de violencia que pudieran resultar constitutivos de delito;</w:t>
      </w:r>
    </w:p>
    <w:p w:rsidR="00965C12" w:rsidRPr="00833580" w:rsidRDefault="00965C12" w:rsidP="00965C12">
      <w:pPr>
        <w:jc w:val="both"/>
        <w:rPr>
          <w:rFonts w:ascii="Verdana" w:hAnsi="Verdana" w:cs="Arial"/>
          <w:sz w:val="20"/>
          <w:szCs w:val="20"/>
        </w:rPr>
      </w:pPr>
    </w:p>
    <w:p w:rsidR="00965C12" w:rsidRPr="00833580" w:rsidRDefault="00965C12" w:rsidP="00965C12">
      <w:pPr>
        <w:pStyle w:val="Textoindependiente3"/>
        <w:spacing w:after="0"/>
        <w:jc w:val="both"/>
        <w:rPr>
          <w:rFonts w:ascii="Verdana" w:hAnsi="Verdana"/>
          <w:bCs/>
          <w:sz w:val="20"/>
          <w:szCs w:val="20"/>
        </w:rPr>
      </w:pPr>
      <w:r>
        <w:rPr>
          <w:rFonts w:ascii="Verdana" w:hAnsi="Verdana"/>
          <w:bCs/>
          <w:sz w:val="20"/>
          <w:szCs w:val="20"/>
        </w:rPr>
        <w:t xml:space="preserve">X. </w:t>
      </w:r>
      <w:r w:rsidRPr="00833580">
        <w:rPr>
          <w:rFonts w:ascii="Verdana" w:hAnsi="Verdana"/>
          <w:bCs/>
          <w:sz w:val="20"/>
          <w:szCs w:val="20"/>
        </w:rPr>
        <w:t>Procurar que el personal a su cargo cuente con una capacitación, preparación y atención adecuada, oportuna, integral y permanente para conservar su estabilidad emocional;</w:t>
      </w:r>
    </w:p>
    <w:p w:rsidR="00965C12" w:rsidRPr="00833580" w:rsidRDefault="00965C12" w:rsidP="00965C12">
      <w:pPr>
        <w:pStyle w:val="Texto"/>
        <w:spacing w:after="0" w:line="240" w:lineRule="auto"/>
        <w:ind w:firstLine="0"/>
        <w:rPr>
          <w:rFonts w:ascii="Verdana" w:hAnsi="Verdana"/>
          <w:b/>
          <w:bCs/>
          <w:sz w:val="20"/>
          <w:szCs w:val="20"/>
          <w:lang w:val="es-MX"/>
        </w:rPr>
      </w:pPr>
    </w:p>
    <w:p w:rsidR="00965C12" w:rsidRPr="00833580" w:rsidRDefault="00965C12" w:rsidP="00965C12">
      <w:pPr>
        <w:pStyle w:val="Texto"/>
        <w:spacing w:after="0" w:line="240" w:lineRule="auto"/>
        <w:ind w:firstLine="0"/>
        <w:rPr>
          <w:rFonts w:ascii="Verdana" w:hAnsi="Verdana"/>
          <w:bCs/>
          <w:sz w:val="20"/>
          <w:szCs w:val="20"/>
          <w:lang w:val="es-MX"/>
        </w:rPr>
      </w:pPr>
      <w:r>
        <w:rPr>
          <w:rFonts w:ascii="Verdana" w:hAnsi="Verdana"/>
          <w:bCs/>
          <w:sz w:val="20"/>
          <w:szCs w:val="20"/>
          <w:lang w:val="es-MX"/>
        </w:rPr>
        <w:t xml:space="preserve">XI. </w:t>
      </w:r>
      <w:r w:rsidRPr="00833580">
        <w:rPr>
          <w:rFonts w:ascii="Verdana" w:hAnsi="Verdana"/>
          <w:bCs/>
          <w:sz w:val="20"/>
          <w:szCs w:val="20"/>
          <w:lang w:val="es-MX"/>
        </w:rPr>
        <w:t xml:space="preserve">Llevar y coordinar el archivo del CEMAIV, así como expedir las copias certificadas que le soliciten sobre los asuntos que conozca; y </w:t>
      </w:r>
    </w:p>
    <w:p w:rsidR="00965C12" w:rsidRPr="00833580" w:rsidRDefault="00965C12" w:rsidP="00965C12">
      <w:pPr>
        <w:pStyle w:val="Prrafodelista"/>
        <w:rPr>
          <w:rFonts w:ascii="Verdana" w:hAnsi="Verdana"/>
          <w:bCs/>
          <w:sz w:val="20"/>
          <w:szCs w:val="20"/>
          <w:lang w:val="es-MX"/>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XII. </w:t>
      </w:r>
      <w:r w:rsidRPr="00833580">
        <w:rPr>
          <w:rFonts w:ascii="Verdana" w:hAnsi="Verdana" w:cs="Arial"/>
          <w:sz w:val="20"/>
          <w:szCs w:val="20"/>
        </w:rPr>
        <w:t xml:space="preserve">Las demás que establezcan esta Ley y las demás establecidas en otras disposiciones legales estatales.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Estas facultades podrán ser delegadas a los titulares de las áreas de atención a las personas receptoras de violencia y de rehabilitación a las personas generadoras de </w:t>
      </w:r>
      <w:r w:rsidRPr="00833580">
        <w:rPr>
          <w:rFonts w:ascii="Verdana" w:hAnsi="Verdana" w:cs="Arial"/>
          <w:sz w:val="20"/>
          <w:szCs w:val="20"/>
        </w:rPr>
        <w:lastRenderedPageBreak/>
        <w:t>violencia, a excepción de las señaladas en las fracciones I, XI y XII del presente artículo.</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Las facultades de los demás integrantes del CEMAIV se establecerán en el ordenamiento jurídico correspondiente. </w:t>
      </w:r>
    </w:p>
    <w:p w:rsidR="00965C12" w:rsidRPr="00833580" w:rsidRDefault="00965C12" w:rsidP="00965C12">
      <w:pPr>
        <w:jc w:val="both"/>
        <w:rPr>
          <w:rFonts w:ascii="Verdana" w:hAnsi="Verdana" w:cs="Arial"/>
          <w:b/>
          <w:bCs/>
          <w:i/>
          <w:sz w:val="20"/>
          <w:szCs w:val="20"/>
        </w:rPr>
      </w:pP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Capítulo IV</w:t>
      </w: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De las Áreas de los CEMAIV</w:t>
      </w:r>
    </w:p>
    <w:p w:rsidR="00965C12" w:rsidRPr="00833580" w:rsidRDefault="00965C12" w:rsidP="00965C12">
      <w:pPr>
        <w:jc w:val="center"/>
        <w:rPr>
          <w:rFonts w:ascii="Verdana" w:hAnsi="Verdana" w:cs="Arial"/>
          <w:b/>
          <w:bCs/>
          <w:sz w:val="20"/>
          <w:szCs w:val="20"/>
        </w:rPr>
      </w:pP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Sección Primera</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Del Área de Atención a las </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Personas Receptoras de Violencia</w:t>
      </w:r>
    </w:p>
    <w:p w:rsidR="00965C12" w:rsidRPr="00833580" w:rsidRDefault="00965C12" w:rsidP="00965C12">
      <w:pPr>
        <w:jc w:val="both"/>
        <w:rPr>
          <w:rFonts w:ascii="Verdana" w:hAnsi="Verdana" w:cs="Arial"/>
          <w:sz w:val="20"/>
          <w:szCs w:val="20"/>
        </w:rPr>
      </w:pPr>
    </w:p>
    <w:p w:rsidR="00965C12" w:rsidRPr="005C65F9" w:rsidRDefault="00965C12" w:rsidP="00965C12">
      <w:pPr>
        <w:jc w:val="right"/>
        <w:rPr>
          <w:rFonts w:ascii="Verdana" w:hAnsi="Verdana" w:cs="Arial"/>
          <w:b/>
          <w:sz w:val="20"/>
          <w:szCs w:val="20"/>
        </w:rPr>
      </w:pPr>
      <w:r w:rsidRPr="005C65F9">
        <w:rPr>
          <w:rFonts w:ascii="Verdana" w:hAnsi="Verdana" w:cs="Arial"/>
          <w:b/>
          <w:sz w:val="20"/>
          <w:szCs w:val="20"/>
        </w:rPr>
        <w:t>Área de Atención</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 xml:space="preserve">ARTÍCULO 61. </w:t>
      </w:r>
      <w:r w:rsidRPr="00833580">
        <w:rPr>
          <w:rFonts w:ascii="Verdana" w:hAnsi="Verdana" w:cs="Arial"/>
          <w:sz w:val="20"/>
          <w:szCs w:val="20"/>
        </w:rPr>
        <w:t xml:space="preserve">El área de atención a las personas receptoras de violencia será la encargada de prestarles atención. Esta atención debe iniciarse con la evaluación del impacto psicológico y del riesgo que sufra para estar en posibilidad de que el Director tome las mejores medidas para su protección.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Por cada persona receptora de violencia se abrirá un expediente, que deberá contener toda la información respecto del proceso integral y multidisciplinario que se llevó a cabo. Cuando la persona receptora de violencia tenga antecedentes de generador de violencia</w:t>
      </w:r>
      <w:r>
        <w:rPr>
          <w:rFonts w:ascii="Verdana" w:hAnsi="Verdana" w:cs="Arial"/>
          <w:sz w:val="20"/>
          <w:szCs w:val="20"/>
        </w:rPr>
        <w:t>,</w:t>
      </w:r>
      <w:r w:rsidRPr="00833580">
        <w:rPr>
          <w:rFonts w:ascii="Verdana" w:hAnsi="Verdana" w:cs="Arial"/>
          <w:sz w:val="20"/>
          <w:szCs w:val="20"/>
        </w:rPr>
        <w:t xml:space="preserve"> la determinación de su tratamiento se realizará de manera conjunta con el área de rehabilitación a las personas generadoras de violencia. </w:t>
      </w:r>
    </w:p>
    <w:p w:rsidR="00965C12" w:rsidRPr="00833580" w:rsidRDefault="00965C12" w:rsidP="00965C12">
      <w:pPr>
        <w:jc w:val="both"/>
        <w:rPr>
          <w:rFonts w:ascii="Verdana" w:hAnsi="Verdana" w:cs="Arial"/>
          <w:sz w:val="20"/>
          <w:szCs w:val="20"/>
        </w:rPr>
      </w:pPr>
    </w:p>
    <w:p w:rsidR="00965C12" w:rsidRDefault="001E53A9" w:rsidP="00965C12">
      <w:pPr>
        <w:jc w:val="both"/>
        <w:rPr>
          <w:rFonts w:ascii="Verdana" w:hAnsi="Verdana" w:cs="Arial"/>
          <w:sz w:val="20"/>
          <w:szCs w:val="20"/>
        </w:rPr>
      </w:pPr>
      <w:r>
        <w:rPr>
          <w:rFonts w:ascii="Verdana" w:hAnsi="Verdana" w:cs="Arial"/>
          <w:sz w:val="20"/>
          <w:szCs w:val="20"/>
        </w:rPr>
        <w:t>Derogado.</w:t>
      </w:r>
    </w:p>
    <w:p w:rsidR="001E53A9" w:rsidRDefault="001E53A9" w:rsidP="00965C12">
      <w:pPr>
        <w:jc w:val="both"/>
        <w:rPr>
          <w:rFonts w:ascii="Verdana" w:hAnsi="Verdana" w:cs="Arial"/>
          <w:sz w:val="20"/>
          <w:szCs w:val="20"/>
        </w:rPr>
      </w:pPr>
      <w:r>
        <w:rPr>
          <w:rFonts w:ascii="Verdana" w:hAnsi="Verdana" w:cs="Arial"/>
          <w:sz w:val="20"/>
          <w:szCs w:val="20"/>
        </w:rPr>
        <w:t>(Párrafo derogado. P.O. 16 de diciembre de 2014)</w:t>
      </w:r>
    </w:p>
    <w:p w:rsidR="001E53A9" w:rsidRPr="00833580" w:rsidRDefault="001E53A9" w:rsidP="00965C12">
      <w:pPr>
        <w:jc w:val="both"/>
        <w:rPr>
          <w:rFonts w:ascii="Verdana" w:hAnsi="Verdana" w:cs="Arial"/>
          <w:sz w:val="20"/>
          <w:szCs w:val="20"/>
        </w:rPr>
      </w:pPr>
    </w:p>
    <w:p w:rsidR="00965C12" w:rsidRPr="005C65F9" w:rsidRDefault="00965C12" w:rsidP="00965C12">
      <w:pPr>
        <w:jc w:val="right"/>
        <w:rPr>
          <w:rFonts w:ascii="Verdana" w:hAnsi="Verdana" w:cs="Arial"/>
          <w:b/>
          <w:sz w:val="20"/>
          <w:szCs w:val="20"/>
        </w:rPr>
      </w:pPr>
      <w:r w:rsidRPr="005C65F9">
        <w:rPr>
          <w:rFonts w:ascii="Verdana" w:hAnsi="Verdana" w:cs="Arial"/>
          <w:b/>
          <w:bCs/>
          <w:sz w:val="20"/>
          <w:szCs w:val="20"/>
        </w:rPr>
        <w:t>Representación Jurídica</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 xml:space="preserve">ARTÍCULO 62. </w:t>
      </w:r>
      <w:r w:rsidRPr="00833580">
        <w:rPr>
          <w:rFonts w:ascii="Verdana" w:hAnsi="Verdana" w:cs="Arial"/>
          <w:sz w:val="20"/>
          <w:szCs w:val="20"/>
        </w:rPr>
        <w:t>La representación jurídica de las personas receptoras de violencia que carezcan de capacidad de ejercicio y tengan conflicto de intereses con quien ejerza la patria potestad o la tutela, la tendrá:</w:t>
      </w:r>
    </w:p>
    <w:p w:rsidR="00965C12" w:rsidRPr="00833580" w:rsidRDefault="00965C12" w:rsidP="00965C12">
      <w:pPr>
        <w:ind w:firstLine="624"/>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 xml:space="preserve">Quien dirija el CEMAIV, para actuar ante cualquier autoridad y ejercer las acciones conducentes en los términos del Código Civil para el Estado de Guanajuato; </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Quien tuviese la patria potestad de acuerdo al Código Civil para el Estado de Guanajuato y no tenga conflicto de intereses; y</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El Ministerio Público.</w:t>
      </w:r>
    </w:p>
    <w:p w:rsidR="00965C12" w:rsidRPr="00833580" w:rsidRDefault="00965C12" w:rsidP="00965C12">
      <w:pPr>
        <w:jc w:val="both"/>
        <w:rPr>
          <w:rFonts w:ascii="Verdana" w:hAnsi="Verdana" w:cs="Arial"/>
          <w:sz w:val="20"/>
          <w:szCs w:val="20"/>
        </w:rPr>
      </w:pPr>
    </w:p>
    <w:p w:rsidR="00965C12" w:rsidRPr="005C65F9" w:rsidRDefault="00965C12" w:rsidP="00965C12">
      <w:pPr>
        <w:jc w:val="right"/>
        <w:rPr>
          <w:rFonts w:ascii="Verdana" w:hAnsi="Verdana" w:cs="Arial"/>
          <w:b/>
          <w:sz w:val="20"/>
          <w:szCs w:val="20"/>
        </w:rPr>
      </w:pPr>
      <w:r w:rsidRPr="005C65F9">
        <w:rPr>
          <w:rFonts w:ascii="Verdana" w:hAnsi="Verdana" w:cs="Arial"/>
          <w:b/>
          <w:sz w:val="20"/>
          <w:szCs w:val="20"/>
        </w:rPr>
        <w:t>Resguardo de las Personas</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63.</w:t>
      </w:r>
      <w:r w:rsidRPr="00833580">
        <w:rPr>
          <w:rFonts w:ascii="Verdana" w:hAnsi="Verdana" w:cs="Arial"/>
          <w:sz w:val="20"/>
          <w:szCs w:val="20"/>
        </w:rPr>
        <w:t xml:space="preserve"> El director del CEMAIV podrá acordar en cualquier momento el resguardo de personas en refugios, en los siguientes casos:</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 xml:space="preserve">Cuando lo solicite la persona receptora de violencia y </w:t>
      </w:r>
      <w:r>
        <w:rPr>
          <w:rFonts w:ascii="Verdana" w:hAnsi="Verdana" w:cs="Arial"/>
          <w:sz w:val="20"/>
          <w:szCs w:val="20"/>
        </w:rPr>
        <w:t xml:space="preserve">esté en peligro su integridad; </w:t>
      </w:r>
      <w:r w:rsidRPr="00833580">
        <w:rPr>
          <w:rFonts w:ascii="Verdana" w:hAnsi="Verdana" w:cs="Arial"/>
          <w:sz w:val="20"/>
          <w:szCs w:val="20"/>
        </w:rPr>
        <w:t>y</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Pr>
          <w:rFonts w:ascii="Verdana" w:hAnsi="Verdana" w:cs="Arial"/>
          <w:sz w:val="20"/>
          <w:szCs w:val="20"/>
        </w:rPr>
        <w:lastRenderedPageBreak/>
        <w:t xml:space="preserve">II. </w:t>
      </w:r>
      <w:r w:rsidRPr="00833580">
        <w:rPr>
          <w:rFonts w:ascii="Verdana" w:hAnsi="Verdana" w:cs="Arial"/>
          <w:sz w:val="20"/>
          <w:szCs w:val="20"/>
        </w:rPr>
        <w:t xml:space="preserve">Cuando se trate de personas que carezcan de capacidad de ejercicio y exista conflicto de intereses entre éste y quien ejerza la patria potestad o la tutela, para salvaguardar su integridad, debiendo promover la medida legal conducente dentro de los cinco días siguientes. </w:t>
      </w:r>
    </w:p>
    <w:p w:rsidR="00965C12" w:rsidRPr="00833580" w:rsidRDefault="00965C12" w:rsidP="00965C12">
      <w:pPr>
        <w:jc w:val="both"/>
        <w:rPr>
          <w:rFonts w:ascii="Verdana" w:hAnsi="Verdana" w:cs="Arial"/>
          <w:sz w:val="20"/>
          <w:szCs w:val="20"/>
        </w:rPr>
      </w:pPr>
    </w:p>
    <w:p w:rsidR="00965C12" w:rsidRPr="00833580" w:rsidRDefault="00965C12" w:rsidP="00965C12">
      <w:pPr>
        <w:jc w:val="center"/>
        <w:rPr>
          <w:rFonts w:ascii="Verdana" w:hAnsi="Verdana" w:cs="Arial"/>
          <w:b/>
          <w:bCs/>
          <w:sz w:val="20"/>
          <w:szCs w:val="20"/>
        </w:rPr>
      </w:pPr>
      <w:r w:rsidRPr="00833580">
        <w:rPr>
          <w:rFonts w:ascii="Verdana" w:hAnsi="Verdana" w:cs="Arial"/>
          <w:b/>
          <w:bCs/>
          <w:sz w:val="20"/>
          <w:szCs w:val="20"/>
        </w:rPr>
        <w:t>Sección Segunda</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 xml:space="preserve">Del Área de Rehabilitación de las </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Personas Generadoras de Violencia</w:t>
      </w:r>
    </w:p>
    <w:p w:rsidR="00965C12" w:rsidRPr="00833580" w:rsidRDefault="00965C12" w:rsidP="00965C12">
      <w:pPr>
        <w:jc w:val="both"/>
        <w:rPr>
          <w:rFonts w:ascii="Verdana" w:hAnsi="Verdana" w:cs="Arial"/>
          <w:sz w:val="20"/>
          <w:szCs w:val="20"/>
        </w:rPr>
      </w:pPr>
    </w:p>
    <w:p w:rsidR="00965C12" w:rsidRPr="005C65F9" w:rsidRDefault="00965C12" w:rsidP="00965C12">
      <w:pPr>
        <w:jc w:val="right"/>
        <w:rPr>
          <w:rFonts w:ascii="Verdana" w:hAnsi="Verdana" w:cs="Arial"/>
          <w:b/>
          <w:sz w:val="20"/>
          <w:szCs w:val="20"/>
        </w:rPr>
      </w:pPr>
      <w:r w:rsidRPr="005C65F9">
        <w:rPr>
          <w:rFonts w:ascii="Verdana" w:hAnsi="Verdana" w:cs="Arial"/>
          <w:b/>
          <w:sz w:val="20"/>
          <w:szCs w:val="20"/>
        </w:rPr>
        <w:t>Área de Rehabilitación</w:t>
      </w:r>
    </w:p>
    <w:p w:rsidR="00965C12" w:rsidRPr="00833580" w:rsidRDefault="00965C12" w:rsidP="00965C12">
      <w:pPr>
        <w:autoSpaceDE w:val="0"/>
        <w:autoSpaceDN w:val="0"/>
        <w:adjustRightInd w:val="0"/>
        <w:jc w:val="both"/>
        <w:rPr>
          <w:rFonts w:ascii="Verdana" w:hAnsi="Verdana" w:cs="Arial"/>
          <w:bCs/>
          <w:sz w:val="20"/>
          <w:szCs w:val="20"/>
        </w:rPr>
      </w:pPr>
      <w:r w:rsidRPr="00833580">
        <w:rPr>
          <w:rFonts w:ascii="Verdana" w:hAnsi="Verdana" w:cs="Arial"/>
          <w:b/>
          <w:bCs/>
          <w:sz w:val="20"/>
          <w:szCs w:val="20"/>
        </w:rPr>
        <w:t>ARTÍCULO 64.</w:t>
      </w:r>
      <w:r w:rsidRPr="00833580">
        <w:rPr>
          <w:rFonts w:ascii="Verdana" w:hAnsi="Verdana" w:cs="Arial"/>
          <w:bCs/>
          <w:sz w:val="20"/>
          <w:szCs w:val="20"/>
        </w:rPr>
        <w:t xml:space="preserve"> El área de rehabilitación será la encargada de atender a las personas generadoras de violencia. </w:t>
      </w:r>
    </w:p>
    <w:p w:rsidR="00965C12" w:rsidRPr="00833580" w:rsidRDefault="00965C12" w:rsidP="00965C12">
      <w:pPr>
        <w:autoSpaceDE w:val="0"/>
        <w:autoSpaceDN w:val="0"/>
        <w:adjustRightInd w:val="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hAnsi="Verdana" w:cs="Arial"/>
          <w:sz w:val="20"/>
          <w:szCs w:val="20"/>
        </w:rPr>
        <w:t xml:space="preserve">Las personas generadoras de violencia podrán acudir al CEMAIV para obtener la asistencia adecuada e integrarse nuevamente a la sociedad, sin perjuicio de las responsabilidades de carácter penal o de las que deriven de la conducta tipificada como delito en las leyes del Estado. Estarán obligados a asistir a dichos centros cuando esta situación sea ordenada por determinación judicial. </w:t>
      </w:r>
    </w:p>
    <w:p w:rsidR="00965C12" w:rsidRPr="00833580" w:rsidRDefault="00965C12" w:rsidP="00965C12">
      <w:pPr>
        <w:autoSpaceDE w:val="0"/>
        <w:autoSpaceDN w:val="0"/>
        <w:adjustRightInd w:val="0"/>
        <w:jc w:val="both"/>
        <w:rPr>
          <w:rFonts w:ascii="Verdana" w:hAnsi="Verdana" w:cs="Arial"/>
          <w:b/>
          <w:bCs/>
          <w:sz w:val="20"/>
          <w:szCs w:val="20"/>
        </w:rPr>
      </w:pPr>
    </w:p>
    <w:p w:rsidR="00965C12" w:rsidRPr="005C65F9" w:rsidRDefault="00965C12" w:rsidP="00965C12">
      <w:pPr>
        <w:jc w:val="right"/>
        <w:rPr>
          <w:rFonts w:ascii="Verdana" w:hAnsi="Verdana" w:cs="Arial"/>
          <w:b/>
          <w:sz w:val="20"/>
          <w:szCs w:val="20"/>
        </w:rPr>
      </w:pPr>
      <w:r w:rsidRPr="005C65F9">
        <w:rPr>
          <w:rFonts w:ascii="Verdana" w:hAnsi="Verdana" w:cs="Arial"/>
          <w:b/>
          <w:sz w:val="20"/>
          <w:szCs w:val="20"/>
        </w:rPr>
        <w:t>Servicios del Área de Rehabilitación</w:t>
      </w: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hAnsi="Verdana" w:cs="Arial"/>
          <w:b/>
          <w:bCs/>
          <w:sz w:val="20"/>
          <w:szCs w:val="20"/>
        </w:rPr>
        <w:t xml:space="preserve">ARTÍCULO 65. </w:t>
      </w:r>
      <w:r w:rsidRPr="00833580">
        <w:rPr>
          <w:rFonts w:ascii="Verdana" w:hAnsi="Verdana" w:cs="Arial"/>
          <w:bCs/>
          <w:sz w:val="20"/>
          <w:szCs w:val="20"/>
        </w:rPr>
        <w:t>El área de rehabilitación de las personas generadoras de violencia</w:t>
      </w:r>
      <w:r w:rsidRPr="00833580">
        <w:rPr>
          <w:rFonts w:ascii="Verdana" w:hAnsi="Verdana" w:cs="Arial"/>
          <w:sz w:val="20"/>
          <w:szCs w:val="20"/>
        </w:rPr>
        <w:t xml:space="preserve"> podrá brindar a éstas los siguientes servicios: </w:t>
      </w:r>
    </w:p>
    <w:p w:rsidR="00965C12" w:rsidRPr="00833580" w:rsidRDefault="00965C12" w:rsidP="00965C12">
      <w:pPr>
        <w:autoSpaceDE w:val="0"/>
        <w:autoSpaceDN w:val="0"/>
        <w:adjustRightInd w:val="0"/>
        <w:ind w:left="54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Tratamiento psicológico o psiquiátrico; y</w:t>
      </w:r>
    </w:p>
    <w:p w:rsidR="00965C12" w:rsidRPr="00833580" w:rsidRDefault="00965C12" w:rsidP="00965C12">
      <w:pPr>
        <w:autoSpaceDE w:val="0"/>
        <w:autoSpaceDN w:val="0"/>
        <w:adjustRightInd w:val="0"/>
        <w:ind w:left="709" w:hanging="142"/>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Información jurídica sobre las consecuencias legales de sus conductas. </w:t>
      </w:r>
    </w:p>
    <w:p w:rsidR="00965C12" w:rsidRPr="00833580" w:rsidRDefault="00965C12" w:rsidP="00965C12">
      <w:pPr>
        <w:autoSpaceDE w:val="0"/>
        <w:autoSpaceDN w:val="0"/>
        <w:adjustRightInd w:val="0"/>
        <w:jc w:val="both"/>
        <w:rPr>
          <w:rFonts w:ascii="Verdana" w:hAnsi="Verdana" w:cs="Arial"/>
          <w:sz w:val="20"/>
          <w:szCs w:val="20"/>
        </w:rPr>
      </w:pPr>
    </w:p>
    <w:p w:rsidR="00965C12" w:rsidRPr="005C65F9" w:rsidRDefault="00965C12" w:rsidP="00965C12">
      <w:pPr>
        <w:pStyle w:val="Texto"/>
        <w:spacing w:after="0" w:line="240" w:lineRule="auto"/>
        <w:ind w:firstLine="0"/>
        <w:jc w:val="center"/>
        <w:rPr>
          <w:rFonts w:ascii="Verdana" w:hAnsi="Verdana"/>
          <w:b/>
          <w:sz w:val="20"/>
          <w:szCs w:val="20"/>
          <w:lang w:val="es-MX"/>
        </w:rPr>
      </w:pPr>
      <w:r w:rsidRPr="005C65F9">
        <w:rPr>
          <w:rFonts w:ascii="Verdana" w:hAnsi="Verdana"/>
          <w:b/>
          <w:sz w:val="20"/>
          <w:szCs w:val="20"/>
          <w:lang w:val="es-MX"/>
        </w:rPr>
        <w:t>TÍTULO NOVENO</w:t>
      </w:r>
    </w:p>
    <w:p w:rsidR="00965C12" w:rsidRPr="005C65F9" w:rsidRDefault="00965C12" w:rsidP="00965C12">
      <w:pPr>
        <w:pStyle w:val="Texto"/>
        <w:spacing w:after="0" w:line="240" w:lineRule="auto"/>
        <w:ind w:firstLine="0"/>
        <w:jc w:val="center"/>
        <w:rPr>
          <w:rFonts w:ascii="Verdana" w:hAnsi="Verdana"/>
          <w:b/>
          <w:sz w:val="20"/>
          <w:szCs w:val="20"/>
          <w:lang w:val="es-MX"/>
        </w:rPr>
      </w:pPr>
      <w:r w:rsidRPr="005C65F9">
        <w:rPr>
          <w:rFonts w:ascii="Verdana" w:hAnsi="Verdana"/>
          <w:b/>
          <w:sz w:val="20"/>
          <w:szCs w:val="20"/>
          <w:lang w:val="es-MX"/>
        </w:rPr>
        <w:t>DE LOS REFUGIOS</w:t>
      </w:r>
    </w:p>
    <w:p w:rsidR="00965C12" w:rsidRPr="00833580" w:rsidRDefault="00965C12" w:rsidP="00965C12">
      <w:pPr>
        <w:jc w:val="center"/>
        <w:rPr>
          <w:rFonts w:ascii="Verdana" w:hAnsi="Verdana" w:cs="Arial"/>
          <w:b/>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Capítulo Único</w:t>
      </w:r>
    </w:p>
    <w:p w:rsidR="00965C12" w:rsidRPr="00833580" w:rsidRDefault="00965C12" w:rsidP="00965C12">
      <w:pPr>
        <w:autoSpaceDE w:val="0"/>
        <w:autoSpaceDN w:val="0"/>
        <w:adjustRightInd w:val="0"/>
        <w:jc w:val="center"/>
        <w:rPr>
          <w:rFonts w:ascii="Verdana" w:hAnsi="Verdana" w:cs="Arial"/>
          <w:b/>
          <w:sz w:val="20"/>
          <w:szCs w:val="20"/>
        </w:rPr>
      </w:pPr>
      <w:r w:rsidRPr="00833580">
        <w:rPr>
          <w:rFonts w:ascii="Verdana" w:hAnsi="Verdana" w:cs="Arial"/>
          <w:b/>
          <w:sz w:val="20"/>
          <w:szCs w:val="20"/>
        </w:rPr>
        <w:t xml:space="preserve">De los Refugios para </w:t>
      </w:r>
      <w:smartTag w:uri="urn:schemas-microsoft-com:office:smarttags" w:element="PersonName">
        <w:smartTagPr>
          <w:attr w:name="ProductID" w:val="la Atenci￳n"/>
        </w:smartTagPr>
        <w:r w:rsidRPr="00833580">
          <w:rPr>
            <w:rFonts w:ascii="Verdana" w:hAnsi="Verdana" w:cs="Arial"/>
            <w:b/>
            <w:sz w:val="20"/>
            <w:szCs w:val="20"/>
          </w:rPr>
          <w:t>la Atención</w:t>
        </w:r>
      </w:smartTag>
    </w:p>
    <w:p w:rsidR="00965C12" w:rsidRPr="00833580" w:rsidRDefault="00965C12" w:rsidP="00965C12">
      <w:pPr>
        <w:autoSpaceDE w:val="0"/>
        <w:autoSpaceDN w:val="0"/>
        <w:adjustRightInd w:val="0"/>
        <w:jc w:val="center"/>
        <w:rPr>
          <w:rFonts w:ascii="Verdana" w:hAnsi="Verdana" w:cs="Arial"/>
          <w:b/>
          <w:sz w:val="20"/>
          <w:szCs w:val="20"/>
        </w:rPr>
      </w:pPr>
      <w:proofErr w:type="gramStart"/>
      <w:r w:rsidRPr="00833580">
        <w:rPr>
          <w:rFonts w:ascii="Verdana" w:hAnsi="Verdana" w:cs="Arial"/>
          <w:b/>
          <w:sz w:val="20"/>
          <w:szCs w:val="20"/>
        </w:rPr>
        <w:t>a</w:t>
      </w:r>
      <w:proofErr w:type="gramEnd"/>
      <w:r w:rsidRPr="00833580">
        <w:rPr>
          <w:rFonts w:ascii="Verdana" w:hAnsi="Verdana" w:cs="Arial"/>
          <w:b/>
          <w:sz w:val="20"/>
          <w:szCs w:val="20"/>
        </w:rPr>
        <w:t xml:space="preserve"> los Receptores de Violencia</w:t>
      </w:r>
    </w:p>
    <w:p w:rsidR="00965C12" w:rsidRPr="00833580" w:rsidRDefault="00965C12" w:rsidP="00965C12">
      <w:pPr>
        <w:autoSpaceDE w:val="0"/>
        <w:autoSpaceDN w:val="0"/>
        <w:adjustRightInd w:val="0"/>
        <w:jc w:val="both"/>
        <w:rPr>
          <w:rFonts w:ascii="Verdana" w:hAnsi="Verdana" w:cs="Arial"/>
          <w:b/>
          <w:bCs/>
          <w:sz w:val="20"/>
          <w:szCs w:val="20"/>
        </w:rPr>
      </w:pPr>
    </w:p>
    <w:p w:rsidR="00965C12" w:rsidRPr="005C65F9" w:rsidRDefault="00965C12" w:rsidP="00965C12">
      <w:pPr>
        <w:autoSpaceDE w:val="0"/>
        <w:autoSpaceDN w:val="0"/>
        <w:adjustRightInd w:val="0"/>
        <w:jc w:val="right"/>
        <w:rPr>
          <w:rFonts w:ascii="Verdana" w:hAnsi="Verdana" w:cs="Arial"/>
          <w:b/>
          <w:bCs/>
          <w:sz w:val="20"/>
          <w:szCs w:val="20"/>
        </w:rPr>
      </w:pPr>
      <w:r w:rsidRPr="005C65F9">
        <w:rPr>
          <w:rFonts w:ascii="Verdana" w:hAnsi="Verdana" w:cs="Arial"/>
          <w:b/>
          <w:bCs/>
          <w:sz w:val="20"/>
          <w:szCs w:val="20"/>
        </w:rPr>
        <w:t>Creación de los refugios</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 xml:space="preserve">ARTÍCULO 66. </w:t>
      </w:r>
      <w:r w:rsidRPr="00833580">
        <w:rPr>
          <w:rFonts w:ascii="Verdana" w:hAnsi="Verdana" w:cs="Arial"/>
          <w:sz w:val="20"/>
          <w:szCs w:val="20"/>
        </w:rPr>
        <w:t>El Titular del Poder Ejecutivo del Estado y los ayuntamientos, para salvaguardar a las personas receptoras de violencia, podrán:</w:t>
      </w:r>
    </w:p>
    <w:p w:rsidR="00965C12" w:rsidRPr="00833580" w:rsidRDefault="00965C12" w:rsidP="00965C12">
      <w:pPr>
        <w:jc w:val="both"/>
        <w:rPr>
          <w:rFonts w:ascii="Verdana" w:hAnsi="Verdana" w:cs="Arial"/>
          <w:sz w:val="20"/>
          <w:szCs w:val="20"/>
        </w:rPr>
      </w:pPr>
    </w:p>
    <w:p w:rsidR="00965C12" w:rsidRPr="00833580" w:rsidRDefault="00965C12" w:rsidP="00965C12">
      <w:pPr>
        <w:pStyle w:val="Textoindependiente3"/>
        <w:spacing w:after="0"/>
        <w:jc w:val="both"/>
        <w:rPr>
          <w:rFonts w:ascii="Verdana" w:hAnsi="Verdana"/>
          <w:bCs/>
          <w:sz w:val="20"/>
          <w:szCs w:val="20"/>
        </w:rPr>
      </w:pPr>
      <w:r>
        <w:rPr>
          <w:rFonts w:ascii="Verdana" w:hAnsi="Verdana"/>
          <w:bCs/>
          <w:sz w:val="20"/>
          <w:szCs w:val="20"/>
        </w:rPr>
        <w:t xml:space="preserve">I. </w:t>
      </w:r>
      <w:r w:rsidRPr="00833580">
        <w:rPr>
          <w:rFonts w:ascii="Verdana" w:hAnsi="Verdana"/>
          <w:bCs/>
          <w:sz w:val="20"/>
          <w:szCs w:val="20"/>
        </w:rPr>
        <w:t>Crear refugios regionales o municipales, según el ámbito de su competencia; y</w:t>
      </w:r>
    </w:p>
    <w:p w:rsidR="00965C12" w:rsidRPr="00833580" w:rsidRDefault="00965C12" w:rsidP="00965C12">
      <w:pPr>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Establecer convenios de colaboración con instituciones públicas o privadas que cuenten con refugios para remitir a las personas receptoras de violencia intrafamiliar.</w:t>
      </w:r>
    </w:p>
    <w:p w:rsidR="00965C12" w:rsidRPr="00833580" w:rsidRDefault="00965C12" w:rsidP="00965C12">
      <w:pPr>
        <w:autoSpaceDE w:val="0"/>
        <w:autoSpaceDN w:val="0"/>
        <w:adjustRightInd w:val="0"/>
        <w:jc w:val="both"/>
        <w:rPr>
          <w:rFonts w:ascii="Verdana" w:hAnsi="Verdana" w:cs="Arial"/>
          <w:b/>
          <w:bCs/>
          <w:sz w:val="20"/>
          <w:szCs w:val="20"/>
        </w:rPr>
      </w:pPr>
    </w:p>
    <w:p w:rsidR="00965C12" w:rsidRPr="005C65F9" w:rsidRDefault="00965C12" w:rsidP="00965C12">
      <w:pPr>
        <w:autoSpaceDE w:val="0"/>
        <w:autoSpaceDN w:val="0"/>
        <w:adjustRightInd w:val="0"/>
        <w:ind w:firstLine="720"/>
        <w:jc w:val="right"/>
        <w:rPr>
          <w:rFonts w:ascii="Verdana" w:hAnsi="Verdana" w:cs="Arial"/>
          <w:b/>
          <w:bCs/>
          <w:sz w:val="20"/>
          <w:szCs w:val="20"/>
        </w:rPr>
      </w:pPr>
      <w:r w:rsidRPr="005C65F9">
        <w:rPr>
          <w:rFonts w:ascii="Verdana" w:hAnsi="Verdana" w:cs="Arial"/>
          <w:b/>
          <w:bCs/>
          <w:sz w:val="20"/>
          <w:szCs w:val="20"/>
        </w:rPr>
        <w:t>Funcionamiento y operación de los Refugios</w:t>
      </w: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hAnsi="Verdana" w:cs="Arial"/>
          <w:b/>
          <w:bCs/>
          <w:sz w:val="20"/>
          <w:szCs w:val="20"/>
        </w:rPr>
        <w:t>ARTÍCULO 67.</w:t>
      </w:r>
      <w:r w:rsidRPr="00833580">
        <w:rPr>
          <w:rFonts w:ascii="Verdana" w:hAnsi="Verdana" w:cs="Arial"/>
          <w:sz w:val="20"/>
          <w:szCs w:val="20"/>
        </w:rPr>
        <w:t xml:space="preserve"> Los refugios funcionarán y operarán de acuerdo al modelo aprobado por el Consejo Estatal, a propuesta del Sistema para el Desarrollo Integral de </w:t>
      </w:r>
      <w:smartTag w:uri="urn:schemas-microsoft-com:office:smarttags" w:element="PersonName">
        <w:smartTagPr>
          <w:attr w:name="ProductID" w:val="la Familia"/>
        </w:smartTagPr>
        <w:r w:rsidRPr="00833580">
          <w:rPr>
            <w:rFonts w:ascii="Verdana" w:hAnsi="Verdana" w:cs="Arial"/>
            <w:sz w:val="20"/>
            <w:szCs w:val="20"/>
          </w:rPr>
          <w:t xml:space="preserve">la </w:t>
        </w:r>
        <w:r w:rsidRPr="00833580">
          <w:rPr>
            <w:rFonts w:ascii="Verdana" w:hAnsi="Verdana" w:cs="Arial"/>
            <w:sz w:val="20"/>
            <w:szCs w:val="20"/>
          </w:rPr>
          <w:lastRenderedPageBreak/>
          <w:t>Familia</w:t>
        </w:r>
      </w:smartTag>
      <w:r w:rsidRPr="00833580">
        <w:rPr>
          <w:rFonts w:ascii="Verdana" w:hAnsi="Verdana" w:cs="Arial"/>
          <w:sz w:val="20"/>
          <w:szCs w:val="20"/>
        </w:rPr>
        <w:t xml:space="preserve"> del Estado de Guanajuato</w:t>
      </w:r>
      <w:r>
        <w:rPr>
          <w:rFonts w:ascii="Verdana" w:hAnsi="Verdana" w:cs="Arial"/>
          <w:sz w:val="20"/>
          <w:szCs w:val="20"/>
        </w:rPr>
        <w:t>; p</w:t>
      </w:r>
      <w:r w:rsidRPr="00833580">
        <w:rPr>
          <w:rFonts w:ascii="Verdana" w:hAnsi="Verdana" w:cs="Arial"/>
          <w:sz w:val="20"/>
          <w:szCs w:val="20"/>
        </w:rPr>
        <w:t>rocurando que los refugios municipales y los de instituciones privadas adopten los modelos establecidos por el Consejo Estatal.</w:t>
      </w:r>
    </w:p>
    <w:p w:rsidR="00965C12" w:rsidRPr="00833580" w:rsidRDefault="00965C12" w:rsidP="00965C12">
      <w:pPr>
        <w:autoSpaceDE w:val="0"/>
        <w:autoSpaceDN w:val="0"/>
        <w:adjustRightInd w:val="0"/>
        <w:jc w:val="both"/>
        <w:rPr>
          <w:rFonts w:ascii="Verdana" w:hAnsi="Verdana" w:cs="Arial"/>
          <w:b/>
          <w:bCs/>
          <w:sz w:val="20"/>
          <w:szCs w:val="20"/>
        </w:rPr>
      </w:pPr>
    </w:p>
    <w:p w:rsidR="00965C12" w:rsidRPr="005C65F9" w:rsidRDefault="00965C12" w:rsidP="00965C12">
      <w:pPr>
        <w:autoSpaceDE w:val="0"/>
        <w:autoSpaceDN w:val="0"/>
        <w:adjustRightInd w:val="0"/>
        <w:ind w:firstLine="720"/>
        <w:jc w:val="right"/>
        <w:rPr>
          <w:rFonts w:ascii="Verdana" w:hAnsi="Verdana" w:cs="Arial"/>
          <w:b/>
          <w:bCs/>
          <w:sz w:val="20"/>
          <w:szCs w:val="20"/>
        </w:rPr>
      </w:pPr>
      <w:r w:rsidRPr="005C65F9">
        <w:rPr>
          <w:rFonts w:ascii="Verdana" w:hAnsi="Verdana" w:cs="Arial"/>
          <w:b/>
          <w:bCs/>
          <w:sz w:val="20"/>
          <w:szCs w:val="20"/>
        </w:rPr>
        <w:t>Atribuciones de los Refugios</w:t>
      </w:r>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hAnsi="Verdana" w:cs="Arial"/>
          <w:b/>
          <w:bCs/>
          <w:sz w:val="20"/>
          <w:szCs w:val="20"/>
        </w:rPr>
        <w:t xml:space="preserve">ARTÍCULO 68. </w:t>
      </w:r>
      <w:r w:rsidRPr="00833580">
        <w:rPr>
          <w:rFonts w:ascii="Verdana" w:hAnsi="Verdana" w:cs="Arial"/>
          <w:bCs/>
          <w:sz w:val="20"/>
          <w:szCs w:val="20"/>
        </w:rPr>
        <w:t xml:space="preserve">Los </w:t>
      </w:r>
      <w:r w:rsidRPr="00833580">
        <w:rPr>
          <w:rFonts w:ascii="Verdana" w:hAnsi="Verdana" w:cs="Arial"/>
          <w:sz w:val="20"/>
          <w:szCs w:val="20"/>
        </w:rPr>
        <w:t xml:space="preserve">refugios tendrán las siguientes atribuciones: </w:t>
      </w:r>
    </w:p>
    <w:p w:rsidR="00965C12" w:rsidRPr="00833580" w:rsidRDefault="00965C12" w:rsidP="00965C12">
      <w:pPr>
        <w:numPr>
          <w:ilvl w:val="0"/>
          <w:numId w:val="2"/>
        </w:numPr>
        <w:autoSpaceDE w:val="0"/>
        <w:autoSpaceDN w:val="0"/>
        <w:adjustRightInd w:val="0"/>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 </w:t>
      </w:r>
      <w:r w:rsidRPr="00833580">
        <w:rPr>
          <w:rFonts w:ascii="Verdana" w:hAnsi="Verdana" w:cs="Arial"/>
          <w:sz w:val="20"/>
          <w:szCs w:val="20"/>
        </w:rPr>
        <w:t xml:space="preserve">Aplicar el Programa Estatal en lo conducente; </w:t>
      </w:r>
    </w:p>
    <w:p w:rsidR="00965C12" w:rsidRPr="00833580" w:rsidRDefault="00965C12" w:rsidP="00965C12">
      <w:pPr>
        <w:autoSpaceDE w:val="0"/>
        <w:autoSpaceDN w:val="0"/>
        <w:adjustRightInd w:val="0"/>
        <w:ind w:left="539"/>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II. </w:t>
      </w:r>
      <w:r w:rsidRPr="00833580">
        <w:rPr>
          <w:rFonts w:ascii="Verdana" w:hAnsi="Verdana" w:cs="Arial"/>
          <w:sz w:val="20"/>
          <w:szCs w:val="20"/>
        </w:rPr>
        <w:t xml:space="preserve">Garantizar la integridad física y salvaguarda de las personas que se encuentren atendidas; </w:t>
      </w:r>
    </w:p>
    <w:p w:rsidR="00965C12" w:rsidRPr="00833580" w:rsidRDefault="00965C12" w:rsidP="00965C12">
      <w:pPr>
        <w:autoSpaceDE w:val="0"/>
        <w:autoSpaceDN w:val="0"/>
        <w:adjustRightInd w:val="0"/>
        <w:ind w:left="539"/>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III. </w:t>
      </w:r>
      <w:r w:rsidRPr="00833580">
        <w:rPr>
          <w:rFonts w:ascii="Verdana" w:hAnsi="Verdana" w:cs="Arial"/>
          <w:sz w:val="20"/>
          <w:szCs w:val="20"/>
        </w:rPr>
        <w:t xml:space="preserve">Contar con el personal debidamente capacitado y especializado para dar cumplimiento con el objeto de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y </w:t>
      </w:r>
    </w:p>
    <w:p w:rsidR="00965C12" w:rsidRPr="00833580" w:rsidRDefault="00965C12" w:rsidP="00965C12">
      <w:pPr>
        <w:autoSpaceDE w:val="0"/>
        <w:autoSpaceDN w:val="0"/>
        <w:adjustRightInd w:val="0"/>
        <w:ind w:left="539"/>
        <w:jc w:val="both"/>
        <w:rPr>
          <w:rFonts w:ascii="Verdana" w:hAnsi="Verdana" w:cs="Arial"/>
          <w:sz w:val="20"/>
          <w:szCs w:val="20"/>
        </w:rPr>
      </w:pPr>
    </w:p>
    <w:p w:rsidR="00965C12" w:rsidRPr="00833580" w:rsidRDefault="00965C12" w:rsidP="00965C12">
      <w:pPr>
        <w:autoSpaceDE w:val="0"/>
        <w:autoSpaceDN w:val="0"/>
        <w:adjustRightInd w:val="0"/>
        <w:jc w:val="both"/>
        <w:rPr>
          <w:rFonts w:ascii="Verdana" w:hAnsi="Verdana" w:cs="Arial"/>
          <w:sz w:val="20"/>
          <w:szCs w:val="20"/>
        </w:rPr>
      </w:pPr>
      <w:r>
        <w:rPr>
          <w:rFonts w:ascii="Verdana" w:hAnsi="Verdana" w:cs="Arial"/>
          <w:sz w:val="20"/>
          <w:szCs w:val="20"/>
        </w:rPr>
        <w:t xml:space="preserve">IV. </w:t>
      </w:r>
      <w:r w:rsidRPr="00833580">
        <w:rPr>
          <w:rFonts w:ascii="Verdana" w:hAnsi="Verdana" w:cs="Arial"/>
          <w:sz w:val="20"/>
          <w:szCs w:val="20"/>
        </w:rPr>
        <w:t xml:space="preserve">Las demás que otorgue el Consejo Estatal, esta Ley y las demás establecidas en otras disposiciones legales estatales.  </w:t>
      </w:r>
    </w:p>
    <w:p w:rsidR="00965C12" w:rsidRPr="00833580" w:rsidRDefault="00965C12" w:rsidP="00965C12">
      <w:pPr>
        <w:jc w:val="both"/>
        <w:rPr>
          <w:rFonts w:ascii="Verdana" w:hAnsi="Verdana" w:cs="Arial"/>
          <w:sz w:val="20"/>
          <w:szCs w:val="20"/>
        </w:rPr>
      </w:pPr>
    </w:p>
    <w:p w:rsidR="00965C12" w:rsidRPr="005C65F9" w:rsidRDefault="00965C12" w:rsidP="00965C12">
      <w:pPr>
        <w:autoSpaceDE w:val="0"/>
        <w:autoSpaceDN w:val="0"/>
        <w:adjustRightInd w:val="0"/>
        <w:ind w:firstLine="720"/>
        <w:jc w:val="right"/>
        <w:rPr>
          <w:rFonts w:ascii="Verdana" w:hAnsi="Verdana" w:cs="Arial"/>
          <w:b/>
          <w:bCs/>
          <w:sz w:val="20"/>
          <w:szCs w:val="20"/>
        </w:rPr>
      </w:pPr>
      <w:r w:rsidRPr="005C65F9">
        <w:rPr>
          <w:rFonts w:ascii="Verdana" w:hAnsi="Verdana" w:cs="Arial"/>
          <w:b/>
          <w:bCs/>
          <w:sz w:val="20"/>
          <w:szCs w:val="20"/>
        </w:rPr>
        <w:t>Medidas a implementar en los Refugios</w:t>
      </w:r>
    </w:p>
    <w:p w:rsidR="00965C12" w:rsidRPr="00833580" w:rsidRDefault="00965C12" w:rsidP="00965C12">
      <w:pPr>
        <w:pStyle w:val="Texto"/>
        <w:spacing w:after="0" w:line="240" w:lineRule="auto"/>
        <w:ind w:right="-60" w:firstLine="0"/>
        <w:rPr>
          <w:rFonts w:ascii="Verdana" w:hAnsi="Verdana"/>
          <w:sz w:val="20"/>
          <w:szCs w:val="20"/>
          <w:lang w:val="es-MX"/>
        </w:rPr>
      </w:pPr>
      <w:r w:rsidRPr="00833580">
        <w:rPr>
          <w:rFonts w:ascii="Verdana" w:hAnsi="Verdana"/>
          <w:b/>
          <w:sz w:val="20"/>
          <w:szCs w:val="20"/>
          <w:lang w:val="es-MX"/>
        </w:rPr>
        <w:t>ARTÍCULO 69.</w:t>
      </w:r>
      <w:r w:rsidRPr="00833580">
        <w:rPr>
          <w:rFonts w:ascii="Verdana" w:hAnsi="Verdana"/>
          <w:sz w:val="20"/>
          <w:szCs w:val="20"/>
          <w:lang w:val="es-MX"/>
        </w:rPr>
        <w:t xml:space="preserve"> Los refugios deberán contar con las medidas estrictas de seguridad y secreto, para salvaguardar la integridad física de las personas receptoras de violencia y, en su caso, de sus menores hijos. Además deberán tener un espacio adicional de primer contacto, distinto de su domicilio, que permita la confidencialidad y la seguridad, tanto del usuario como de la ubicación del refugio.</w:t>
      </w:r>
    </w:p>
    <w:p w:rsidR="00965C12" w:rsidRPr="00833580" w:rsidRDefault="00965C12" w:rsidP="00965C12">
      <w:pPr>
        <w:pStyle w:val="Texto"/>
        <w:spacing w:after="0" w:line="240" w:lineRule="auto"/>
        <w:ind w:right="-60" w:firstLine="0"/>
        <w:rPr>
          <w:rFonts w:ascii="Verdana" w:hAnsi="Verdana"/>
          <w:sz w:val="20"/>
          <w:szCs w:val="20"/>
          <w:lang w:val="es-MX"/>
        </w:rPr>
      </w:pPr>
    </w:p>
    <w:p w:rsidR="00965C12" w:rsidRPr="00833580" w:rsidRDefault="00965C12" w:rsidP="00965C12">
      <w:pPr>
        <w:pStyle w:val="Texto"/>
        <w:spacing w:after="0" w:line="240" w:lineRule="auto"/>
        <w:ind w:right="-60" w:firstLine="0"/>
        <w:rPr>
          <w:rFonts w:ascii="Verdana" w:hAnsi="Verdana"/>
          <w:sz w:val="20"/>
          <w:szCs w:val="20"/>
          <w:lang w:val="es-MX"/>
        </w:rPr>
      </w:pPr>
      <w:r w:rsidRPr="00833580">
        <w:rPr>
          <w:rFonts w:ascii="Verdana" w:hAnsi="Verdana"/>
          <w:sz w:val="20"/>
          <w:szCs w:val="20"/>
          <w:lang w:val="es-MX"/>
        </w:rPr>
        <w:t>Los refugios deberán contar con una infraestructura adecuada, así como con un modelo de atención y un manual operativo, que permita el desarrollo de los servicios especializados y gratuitos.</w:t>
      </w:r>
    </w:p>
    <w:p w:rsidR="00965C12" w:rsidRPr="00833580" w:rsidRDefault="00965C12" w:rsidP="00965C12">
      <w:pPr>
        <w:autoSpaceDE w:val="0"/>
        <w:autoSpaceDN w:val="0"/>
        <w:adjustRightInd w:val="0"/>
        <w:rPr>
          <w:rFonts w:ascii="Verdana" w:hAnsi="Verdana" w:cs="Arial"/>
          <w:b/>
          <w:bCs/>
          <w:i/>
          <w:sz w:val="20"/>
          <w:szCs w:val="20"/>
        </w:rPr>
      </w:pPr>
    </w:p>
    <w:p w:rsidR="00965C12" w:rsidRPr="005C65F9" w:rsidRDefault="00965C12" w:rsidP="00965C12">
      <w:pPr>
        <w:autoSpaceDE w:val="0"/>
        <w:autoSpaceDN w:val="0"/>
        <w:adjustRightInd w:val="0"/>
        <w:ind w:firstLine="720"/>
        <w:jc w:val="right"/>
        <w:rPr>
          <w:rFonts w:ascii="Verdana" w:hAnsi="Verdana" w:cs="Arial"/>
          <w:b/>
          <w:bCs/>
          <w:sz w:val="20"/>
          <w:szCs w:val="20"/>
        </w:rPr>
      </w:pPr>
      <w:r w:rsidRPr="005C65F9">
        <w:rPr>
          <w:rFonts w:ascii="Verdana" w:hAnsi="Verdana" w:cs="Arial"/>
          <w:b/>
          <w:bCs/>
          <w:sz w:val="20"/>
          <w:szCs w:val="20"/>
        </w:rPr>
        <w:t xml:space="preserve">Permanencia en </w:t>
      </w:r>
      <w:proofErr w:type="gramStart"/>
      <w:r w:rsidRPr="005C65F9">
        <w:rPr>
          <w:rFonts w:ascii="Verdana" w:hAnsi="Verdana" w:cs="Arial"/>
          <w:b/>
          <w:bCs/>
          <w:sz w:val="20"/>
          <w:szCs w:val="20"/>
        </w:rPr>
        <w:t>los</w:t>
      </w:r>
      <w:proofErr w:type="gramEnd"/>
      <w:r w:rsidRPr="005C65F9">
        <w:rPr>
          <w:rFonts w:ascii="Verdana" w:hAnsi="Verdana" w:cs="Arial"/>
          <w:b/>
          <w:bCs/>
          <w:sz w:val="20"/>
          <w:szCs w:val="20"/>
        </w:rPr>
        <w:t xml:space="preserve"> Refugios</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70. </w:t>
      </w:r>
      <w:r w:rsidRPr="00833580">
        <w:rPr>
          <w:rFonts w:ascii="Verdana" w:hAnsi="Verdana" w:cs="Arial"/>
          <w:sz w:val="20"/>
          <w:szCs w:val="20"/>
        </w:rPr>
        <w:t>La permanencia de las personas receptoras de violencia en los refugios no podrá ser mayor a tres meses, salvo que persista su inestabilidad física o psicológica. El estado físico, psicológico y legal de los receptores de violencia será evaluado por el personal médico, psicológico y jurídico del refugio.</w:t>
      </w:r>
    </w:p>
    <w:p w:rsidR="00965C12" w:rsidRPr="00833580" w:rsidRDefault="00965C12" w:rsidP="00965C12">
      <w:pPr>
        <w:jc w:val="both"/>
        <w:rPr>
          <w:rFonts w:ascii="Verdana" w:hAnsi="Verdana" w:cs="Arial"/>
          <w:sz w:val="20"/>
          <w:szCs w:val="20"/>
        </w:rPr>
      </w:pPr>
    </w:p>
    <w:p w:rsidR="00965C12" w:rsidRPr="005C65F9" w:rsidRDefault="00965C12" w:rsidP="00965C12">
      <w:pPr>
        <w:autoSpaceDE w:val="0"/>
        <w:autoSpaceDN w:val="0"/>
        <w:adjustRightInd w:val="0"/>
        <w:ind w:firstLine="720"/>
        <w:jc w:val="right"/>
        <w:rPr>
          <w:rFonts w:ascii="Verdana" w:hAnsi="Verdana" w:cs="Arial"/>
          <w:b/>
          <w:bCs/>
          <w:sz w:val="20"/>
          <w:szCs w:val="20"/>
        </w:rPr>
      </w:pPr>
      <w:r w:rsidRPr="005C65F9">
        <w:rPr>
          <w:rFonts w:ascii="Verdana" w:hAnsi="Verdana" w:cs="Arial"/>
          <w:b/>
          <w:bCs/>
          <w:sz w:val="20"/>
          <w:szCs w:val="20"/>
        </w:rPr>
        <w:t xml:space="preserve">Prohibición en </w:t>
      </w:r>
      <w:proofErr w:type="gramStart"/>
      <w:r w:rsidRPr="005C65F9">
        <w:rPr>
          <w:rFonts w:ascii="Verdana" w:hAnsi="Verdana" w:cs="Arial"/>
          <w:b/>
          <w:bCs/>
          <w:sz w:val="20"/>
          <w:szCs w:val="20"/>
        </w:rPr>
        <w:t>los</w:t>
      </w:r>
      <w:proofErr w:type="gramEnd"/>
      <w:r w:rsidRPr="005C65F9">
        <w:rPr>
          <w:rFonts w:ascii="Verdana" w:hAnsi="Verdana" w:cs="Arial"/>
          <w:b/>
          <w:bCs/>
          <w:sz w:val="20"/>
          <w:szCs w:val="20"/>
        </w:rPr>
        <w:t xml:space="preserve"> Refugios</w:t>
      </w:r>
    </w:p>
    <w:p w:rsidR="00965C12" w:rsidRPr="00833580" w:rsidRDefault="00965C12" w:rsidP="00965C12">
      <w:pPr>
        <w:pStyle w:val="Texto"/>
        <w:spacing w:after="0" w:line="240" w:lineRule="auto"/>
        <w:ind w:right="-60" w:firstLine="0"/>
        <w:rPr>
          <w:rFonts w:ascii="Verdana" w:hAnsi="Verdana"/>
          <w:sz w:val="20"/>
          <w:szCs w:val="20"/>
          <w:lang w:val="es-MX"/>
        </w:rPr>
      </w:pPr>
      <w:r w:rsidRPr="00833580">
        <w:rPr>
          <w:rFonts w:ascii="Verdana" w:hAnsi="Verdana"/>
          <w:b/>
          <w:sz w:val="20"/>
          <w:szCs w:val="20"/>
          <w:lang w:val="es-MX"/>
        </w:rPr>
        <w:t xml:space="preserve">ARTÍCULO 71. </w:t>
      </w:r>
      <w:r w:rsidRPr="00833580">
        <w:rPr>
          <w:rFonts w:ascii="Verdana" w:hAnsi="Verdana"/>
          <w:sz w:val="20"/>
          <w:szCs w:val="20"/>
          <w:lang w:val="es-MX"/>
        </w:rPr>
        <w:t>Queda estrictamente prohibido proporcionar la ubicación de los refugios, y el acceso a personas no autorizadas. Ninguna persona o servidor público relacionado con los refugios, o que tenga conocimiento sobre su ubicación, podrá proporcionar a terceros información sobre los mismos y sobre las personas que se encuentren en ellos.</w:t>
      </w:r>
    </w:p>
    <w:p w:rsidR="00965C12" w:rsidRPr="00833580" w:rsidRDefault="00965C12" w:rsidP="00965C12">
      <w:pPr>
        <w:pStyle w:val="Texto"/>
        <w:spacing w:after="0" w:line="240" w:lineRule="auto"/>
        <w:ind w:right="-60" w:firstLine="0"/>
        <w:rPr>
          <w:rFonts w:ascii="Verdana" w:hAnsi="Verdana"/>
          <w:sz w:val="20"/>
          <w:szCs w:val="20"/>
          <w:lang w:val="es-MX"/>
        </w:rPr>
      </w:pPr>
    </w:p>
    <w:p w:rsidR="00965C12" w:rsidRPr="005C65F9" w:rsidRDefault="00965C12" w:rsidP="00965C12">
      <w:pPr>
        <w:autoSpaceDE w:val="0"/>
        <w:autoSpaceDN w:val="0"/>
        <w:adjustRightInd w:val="0"/>
        <w:ind w:firstLine="720"/>
        <w:jc w:val="right"/>
        <w:rPr>
          <w:rFonts w:ascii="Verdana" w:hAnsi="Verdana" w:cs="Arial"/>
          <w:b/>
          <w:bCs/>
          <w:sz w:val="20"/>
          <w:szCs w:val="20"/>
        </w:rPr>
      </w:pPr>
      <w:r w:rsidRPr="005C65F9">
        <w:rPr>
          <w:rFonts w:ascii="Verdana" w:hAnsi="Verdana" w:cs="Arial"/>
          <w:b/>
          <w:bCs/>
          <w:sz w:val="20"/>
          <w:szCs w:val="20"/>
        </w:rPr>
        <w:t>Servicios de los Refugios</w:t>
      </w:r>
    </w:p>
    <w:p w:rsidR="00965C12" w:rsidRPr="00833580" w:rsidRDefault="00965C12" w:rsidP="00965C12">
      <w:pPr>
        <w:pStyle w:val="Texto"/>
        <w:spacing w:after="0" w:line="240" w:lineRule="auto"/>
        <w:ind w:right="-60" w:firstLine="0"/>
        <w:rPr>
          <w:rFonts w:ascii="Verdana" w:hAnsi="Verdana"/>
          <w:sz w:val="20"/>
          <w:szCs w:val="20"/>
          <w:lang w:val="es-MX"/>
        </w:rPr>
      </w:pPr>
      <w:r w:rsidRPr="00833580">
        <w:rPr>
          <w:rFonts w:ascii="Verdana" w:hAnsi="Verdana"/>
          <w:b/>
          <w:sz w:val="20"/>
          <w:szCs w:val="20"/>
          <w:lang w:val="es-MX"/>
        </w:rPr>
        <w:t>ARTÍCULO 72.</w:t>
      </w:r>
      <w:r w:rsidRPr="00833580">
        <w:rPr>
          <w:rFonts w:ascii="Verdana" w:hAnsi="Verdana"/>
          <w:sz w:val="20"/>
          <w:szCs w:val="20"/>
          <w:lang w:val="es-MX"/>
        </w:rPr>
        <w:t xml:space="preserve"> Los refugios deberán prestar a las personas receptoras de violencia y, en su caso, a sus menores hijos, los siguientes servicios:</w:t>
      </w:r>
    </w:p>
    <w:p w:rsidR="00965C12" w:rsidRPr="00833580" w:rsidRDefault="00965C12" w:rsidP="00965C12">
      <w:pPr>
        <w:pStyle w:val="Texto"/>
        <w:spacing w:after="0" w:line="240" w:lineRule="auto"/>
        <w:ind w:right="-60" w:firstLine="0"/>
        <w:rPr>
          <w:rFonts w:ascii="Verdana" w:hAnsi="Verdana"/>
          <w:sz w:val="20"/>
          <w:szCs w:val="20"/>
          <w:lang w:val="es-MX"/>
        </w:rPr>
      </w:pPr>
      <w:r w:rsidRPr="00833580">
        <w:rPr>
          <w:rFonts w:ascii="Verdana" w:hAnsi="Verdana"/>
          <w:sz w:val="20"/>
          <w:szCs w:val="20"/>
          <w:lang w:val="es-MX"/>
        </w:rPr>
        <w:t xml:space="preserve"> </w:t>
      </w:r>
    </w:p>
    <w:p w:rsidR="00965C12" w:rsidRPr="00833580" w:rsidRDefault="00965C12" w:rsidP="00965C12">
      <w:pPr>
        <w:pStyle w:val="Texto"/>
        <w:spacing w:after="0" w:line="240" w:lineRule="auto"/>
        <w:ind w:right="-60" w:firstLine="0"/>
        <w:rPr>
          <w:rFonts w:ascii="Verdana" w:hAnsi="Verdana"/>
          <w:sz w:val="20"/>
          <w:szCs w:val="20"/>
          <w:lang w:val="es-MX"/>
        </w:rPr>
      </w:pPr>
      <w:r>
        <w:rPr>
          <w:rFonts w:ascii="Verdana" w:hAnsi="Verdana"/>
          <w:bCs/>
          <w:sz w:val="20"/>
          <w:szCs w:val="20"/>
          <w:lang w:val="es-MX"/>
        </w:rPr>
        <w:t xml:space="preserve">I. </w:t>
      </w:r>
      <w:r w:rsidRPr="00833580">
        <w:rPr>
          <w:rFonts w:ascii="Verdana" w:hAnsi="Verdana"/>
          <w:bCs/>
          <w:sz w:val="20"/>
          <w:szCs w:val="20"/>
          <w:lang w:val="es-MX"/>
        </w:rPr>
        <w:t>Hospedaje</w:t>
      </w:r>
      <w:r w:rsidRPr="00833580">
        <w:rPr>
          <w:rFonts w:ascii="Verdana" w:hAnsi="Verdana"/>
          <w:sz w:val="20"/>
          <w:szCs w:val="20"/>
          <w:lang w:val="es-MX"/>
        </w:rPr>
        <w:t>;</w:t>
      </w:r>
    </w:p>
    <w:p w:rsidR="00965C12" w:rsidRPr="00833580" w:rsidRDefault="00965C12" w:rsidP="00965C12">
      <w:pPr>
        <w:pStyle w:val="Texto"/>
        <w:spacing w:after="0" w:line="240" w:lineRule="auto"/>
        <w:ind w:right="-60" w:firstLine="0"/>
        <w:rPr>
          <w:rFonts w:ascii="Verdana" w:hAnsi="Verdana"/>
          <w:sz w:val="20"/>
          <w:szCs w:val="20"/>
          <w:lang w:val="es-MX"/>
        </w:rPr>
      </w:pPr>
    </w:p>
    <w:p w:rsidR="00965C12" w:rsidRPr="00833580" w:rsidRDefault="00965C12" w:rsidP="00965C12">
      <w:pPr>
        <w:pStyle w:val="Texto"/>
        <w:spacing w:after="0" w:line="240" w:lineRule="auto"/>
        <w:ind w:right="-60" w:firstLine="0"/>
        <w:rPr>
          <w:rFonts w:ascii="Verdana" w:hAnsi="Verdana"/>
          <w:sz w:val="20"/>
          <w:szCs w:val="20"/>
          <w:lang w:val="es-MX"/>
        </w:rPr>
      </w:pPr>
      <w:r>
        <w:rPr>
          <w:rFonts w:ascii="Verdana" w:hAnsi="Verdana"/>
          <w:sz w:val="20"/>
          <w:szCs w:val="20"/>
          <w:lang w:val="es-MX"/>
        </w:rPr>
        <w:lastRenderedPageBreak/>
        <w:t xml:space="preserve">II. </w:t>
      </w:r>
      <w:r w:rsidRPr="00833580">
        <w:rPr>
          <w:rFonts w:ascii="Verdana" w:hAnsi="Verdana"/>
          <w:sz w:val="20"/>
          <w:szCs w:val="20"/>
          <w:lang w:val="es-MX"/>
        </w:rPr>
        <w:t>Alimentación;</w:t>
      </w:r>
    </w:p>
    <w:p w:rsidR="00965C12" w:rsidRPr="00833580" w:rsidRDefault="00965C12" w:rsidP="00965C12">
      <w:pPr>
        <w:pStyle w:val="Texto"/>
        <w:spacing w:after="0" w:line="240" w:lineRule="auto"/>
        <w:ind w:right="-60" w:firstLine="0"/>
        <w:rPr>
          <w:rFonts w:ascii="Verdana" w:hAnsi="Verdana"/>
          <w:sz w:val="20"/>
          <w:szCs w:val="20"/>
          <w:lang w:val="es-MX"/>
        </w:rPr>
      </w:pPr>
    </w:p>
    <w:p w:rsidR="00965C12" w:rsidRPr="00833580" w:rsidRDefault="00965C12" w:rsidP="00965C12">
      <w:pPr>
        <w:pStyle w:val="Texto"/>
        <w:spacing w:after="0" w:line="240" w:lineRule="auto"/>
        <w:ind w:right="-60" w:firstLine="0"/>
        <w:rPr>
          <w:rFonts w:ascii="Verdana" w:hAnsi="Verdana"/>
          <w:sz w:val="20"/>
          <w:szCs w:val="20"/>
          <w:lang w:val="es-MX"/>
        </w:rPr>
      </w:pPr>
      <w:r>
        <w:rPr>
          <w:rFonts w:ascii="Verdana" w:hAnsi="Verdana"/>
          <w:sz w:val="20"/>
          <w:szCs w:val="20"/>
          <w:lang w:val="es-MX"/>
        </w:rPr>
        <w:t xml:space="preserve">III. </w:t>
      </w:r>
      <w:r w:rsidRPr="00833580">
        <w:rPr>
          <w:rFonts w:ascii="Verdana" w:hAnsi="Verdana"/>
          <w:sz w:val="20"/>
          <w:szCs w:val="20"/>
          <w:lang w:val="es-MX"/>
        </w:rPr>
        <w:t>Vestido y calzado;</w:t>
      </w:r>
    </w:p>
    <w:p w:rsidR="00965C12" w:rsidRPr="00833580" w:rsidRDefault="00965C12" w:rsidP="00965C12">
      <w:pPr>
        <w:pStyle w:val="Texto"/>
        <w:spacing w:after="0" w:line="240" w:lineRule="auto"/>
        <w:ind w:right="-60" w:firstLine="0"/>
        <w:rPr>
          <w:rFonts w:ascii="Verdana" w:hAnsi="Verdana"/>
          <w:b/>
          <w:bCs/>
          <w:sz w:val="20"/>
          <w:szCs w:val="20"/>
          <w:lang w:val="es-MX"/>
        </w:rPr>
      </w:pPr>
    </w:p>
    <w:p w:rsidR="00965C12" w:rsidRPr="00833580" w:rsidRDefault="00965C12" w:rsidP="00965C12">
      <w:pPr>
        <w:pStyle w:val="Texto"/>
        <w:spacing w:after="0" w:line="240" w:lineRule="auto"/>
        <w:ind w:right="-60" w:firstLine="0"/>
        <w:rPr>
          <w:rFonts w:ascii="Verdana" w:hAnsi="Verdana"/>
          <w:bCs/>
          <w:sz w:val="20"/>
          <w:szCs w:val="20"/>
          <w:lang w:val="es-MX"/>
        </w:rPr>
      </w:pPr>
      <w:r>
        <w:rPr>
          <w:rFonts w:ascii="Verdana" w:hAnsi="Verdana"/>
          <w:bCs/>
          <w:sz w:val="20"/>
          <w:szCs w:val="20"/>
          <w:lang w:val="es-MX"/>
        </w:rPr>
        <w:t xml:space="preserve">IV. </w:t>
      </w:r>
      <w:r w:rsidRPr="00833580">
        <w:rPr>
          <w:rFonts w:ascii="Verdana" w:hAnsi="Verdana"/>
          <w:bCs/>
          <w:sz w:val="20"/>
          <w:szCs w:val="20"/>
          <w:lang w:val="es-MX"/>
        </w:rPr>
        <w:t>Servicio médico;</w:t>
      </w:r>
    </w:p>
    <w:p w:rsidR="00965C12" w:rsidRPr="00833580" w:rsidRDefault="00965C12" w:rsidP="00965C12">
      <w:pPr>
        <w:pStyle w:val="Texto"/>
        <w:spacing w:after="0" w:line="240" w:lineRule="auto"/>
        <w:ind w:right="-60" w:firstLine="0"/>
        <w:rPr>
          <w:rFonts w:ascii="Verdana" w:hAnsi="Verdana"/>
          <w:sz w:val="20"/>
          <w:szCs w:val="20"/>
          <w:lang w:val="es-MX"/>
        </w:rPr>
      </w:pPr>
    </w:p>
    <w:p w:rsidR="00965C12" w:rsidRPr="00833580" w:rsidRDefault="00965C12" w:rsidP="00965C12">
      <w:pPr>
        <w:pStyle w:val="Texto"/>
        <w:spacing w:after="0" w:line="240" w:lineRule="auto"/>
        <w:ind w:right="-60" w:firstLine="0"/>
        <w:rPr>
          <w:rFonts w:ascii="Verdana" w:hAnsi="Verdana"/>
          <w:sz w:val="20"/>
          <w:szCs w:val="20"/>
          <w:lang w:val="es-MX"/>
        </w:rPr>
      </w:pPr>
      <w:r>
        <w:rPr>
          <w:rFonts w:ascii="Verdana" w:hAnsi="Verdana"/>
          <w:sz w:val="20"/>
          <w:szCs w:val="20"/>
          <w:lang w:val="es-MX"/>
        </w:rPr>
        <w:t xml:space="preserve">V. </w:t>
      </w:r>
      <w:r w:rsidRPr="00833580">
        <w:rPr>
          <w:rFonts w:ascii="Verdana" w:hAnsi="Verdana"/>
          <w:sz w:val="20"/>
          <w:szCs w:val="20"/>
          <w:lang w:val="es-MX"/>
        </w:rPr>
        <w:t>Apoyo psicológico;</w:t>
      </w:r>
    </w:p>
    <w:p w:rsidR="00965C12" w:rsidRPr="00833580" w:rsidRDefault="00965C12" w:rsidP="00965C12">
      <w:pPr>
        <w:pStyle w:val="Texto"/>
        <w:spacing w:after="0" w:line="240" w:lineRule="auto"/>
        <w:ind w:right="-60" w:firstLine="0"/>
        <w:rPr>
          <w:rFonts w:ascii="Verdana" w:hAnsi="Verdana"/>
          <w:b/>
          <w:bCs/>
          <w:sz w:val="20"/>
          <w:szCs w:val="20"/>
          <w:lang w:val="es-MX"/>
        </w:rPr>
      </w:pPr>
    </w:p>
    <w:p w:rsidR="00965C12" w:rsidRPr="00833580" w:rsidRDefault="00965C12" w:rsidP="00965C12">
      <w:pPr>
        <w:pStyle w:val="Texto"/>
        <w:spacing w:after="0" w:line="240" w:lineRule="auto"/>
        <w:ind w:right="-60" w:firstLine="0"/>
        <w:rPr>
          <w:rFonts w:ascii="Verdana" w:hAnsi="Verdana"/>
          <w:sz w:val="20"/>
          <w:szCs w:val="20"/>
          <w:lang w:val="es-MX"/>
        </w:rPr>
      </w:pPr>
      <w:r>
        <w:rPr>
          <w:rFonts w:ascii="Verdana" w:hAnsi="Verdana"/>
          <w:bCs/>
          <w:sz w:val="20"/>
          <w:szCs w:val="20"/>
          <w:lang w:val="es-MX"/>
        </w:rPr>
        <w:t xml:space="preserve">VI. </w:t>
      </w:r>
      <w:r w:rsidRPr="00833580">
        <w:rPr>
          <w:rFonts w:ascii="Verdana" w:hAnsi="Verdana"/>
          <w:bCs/>
          <w:sz w:val="20"/>
          <w:szCs w:val="20"/>
          <w:lang w:val="es-MX"/>
        </w:rPr>
        <w:t>A</w:t>
      </w:r>
      <w:r w:rsidRPr="00833580">
        <w:rPr>
          <w:rFonts w:ascii="Verdana" w:hAnsi="Verdana"/>
          <w:sz w:val="20"/>
          <w:szCs w:val="20"/>
          <w:lang w:val="es-MX"/>
        </w:rPr>
        <w:t>sesoría jurídica;</w:t>
      </w:r>
    </w:p>
    <w:p w:rsidR="00965C12" w:rsidRPr="00833580" w:rsidRDefault="00965C12" w:rsidP="00965C12">
      <w:pPr>
        <w:pStyle w:val="Texto"/>
        <w:spacing w:after="0" w:line="240" w:lineRule="auto"/>
        <w:ind w:right="-60" w:firstLine="0"/>
        <w:rPr>
          <w:rFonts w:ascii="Verdana" w:hAnsi="Verdana"/>
          <w:sz w:val="20"/>
          <w:szCs w:val="20"/>
          <w:lang w:val="es-MX"/>
        </w:rPr>
      </w:pPr>
    </w:p>
    <w:p w:rsidR="00965C12" w:rsidRPr="00833580" w:rsidRDefault="00965C12" w:rsidP="00965C12">
      <w:pPr>
        <w:pStyle w:val="Texto"/>
        <w:spacing w:after="0" w:line="240" w:lineRule="auto"/>
        <w:ind w:right="-60" w:firstLine="0"/>
        <w:rPr>
          <w:rFonts w:ascii="Verdana" w:hAnsi="Verdana"/>
          <w:b/>
          <w:bCs/>
          <w:sz w:val="20"/>
          <w:szCs w:val="20"/>
          <w:lang w:val="es-MX"/>
        </w:rPr>
      </w:pPr>
      <w:r>
        <w:rPr>
          <w:rFonts w:ascii="Verdana" w:hAnsi="Verdana"/>
          <w:bCs/>
          <w:sz w:val="20"/>
          <w:szCs w:val="20"/>
          <w:lang w:val="es-MX"/>
        </w:rPr>
        <w:t xml:space="preserve">VII. </w:t>
      </w:r>
      <w:r w:rsidRPr="00833580">
        <w:rPr>
          <w:rFonts w:ascii="Verdana" w:hAnsi="Verdana"/>
          <w:bCs/>
          <w:sz w:val="20"/>
          <w:szCs w:val="20"/>
          <w:lang w:val="es-MX"/>
        </w:rPr>
        <w:t>C</w:t>
      </w:r>
      <w:r w:rsidRPr="00833580">
        <w:rPr>
          <w:rFonts w:ascii="Verdana" w:hAnsi="Verdana"/>
          <w:sz w:val="20"/>
          <w:szCs w:val="20"/>
          <w:lang w:val="es-MX"/>
        </w:rPr>
        <w:t>apacitación para que adquieran y desarrollen conocimientos, habilidades y destrezas, para el desempeño de una actividad laboral; y</w:t>
      </w:r>
    </w:p>
    <w:p w:rsidR="00965C12" w:rsidRPr="00833580" w:rsidRDefault="00965C12" w:rsidP="00965C12">
      <w:pPr>
        <w:pStyle w:val="Texto"/>
        <w:spacing w:after="0" w:line="240" w:lineRule="auto"/>
        <w:ind w:right="-60" w:firstLine="0"/>
        <w:rPr>
          <w:rFonts w:ascii="Verdana" w:hAnsi="Verdana"/>
          <w:b/>
          <w:bCs/>
          <w:sz w:val="20"/>
          <w:szCs w:val="20"/>
          <w:lang w:val="es-MX"/>
        </w:rPr>
      </w:pPr>
    </w:p>
    <w:p w:rsidR="00965C12" w:rsidRPr="00833580" w:rsidRDefault="00965C12" w:rsidP="00965C12">
      <w:pPr>
        <w:pStyle w:val="Texto"/>
        <w:spacing w:after="0" w:line="240" w:lineRule="auto"/>
        <w:ind w:right="-60" w:firstLine="0"/>
        <w:rPr>
          <w:rFonts w:ascii="Verdana" w:hAnsi="Verdana"/>
          <w:sz w:val="20"/>
          <w:szCs w:val="20"/>
          <w:lang w:val="es-MX"/>
        </w:rPr>
      </w:pPr>
      <w:r>
        <w:rPr>
          <w:rFonts w:ascii="Verdana" w:hAnsi="Verdana"/>
          <w:sz w:val="20"/>
          <w:szCs w:val="20"/>
          <w:lang w:val="es-MX"/>
        </w:rPr>
        <w:t xml:space="preserve">VIII. </w:t>
      </w:r>
      <w:r w:rsidRPr="00833580">
        <w:rPr>
          <w:rFonts w:ascii="Verdana" w:hAnsi="Verdana"/>
          <w:sz w:val="20"/>
          <w:szCs w:val="20"/>
          <w:lang w:val="es-MX"/>
        </w:rPr>
        <w:t>Bolsa de trabajo.</w:t>
      </w:r>
    </w:p>
    <w:p w:rsidR="00965C12" w:rsidRPr="00833580" w:rsidRDefault="00965C12" w:rsidP="00965C12">
      <w:pPr>
        <w:jc w:val="both"/>
        <w:rPr>
          <w:rFonts w:ascii="Verdana" w:hAnsi="Verdana" w:cs="Arial"/>
          <w:sz w:val="20"/>
          <w:szCs w:val="20"/>
        </w:rPr>
      </w:pPr>
    </w:p>
    <w:p w:rsidR="00965C12" w:rsidRPr="00E1294A" w:rsidRDefault="00965C12" w:rsidP="00965C12">
      <w:pPr>
        <w:autoSpaceDE w:val="0"/>
        <w:autoSpaceDN w:val="0"/>
        <w:adjustRightInd w:val="0"/>
        <w:ind w:firstLine="720"/>
        <w:jc w:val="right"/>
        <w:rPr>
          <w:rFonts w:ascii="Verdana" w:hAnsi="Verdana" w:cs="Arial"/>
          <w:b/>
          <w:bCs/>
          <w:sz w:val="20"/>
          <w:szCs w:val="20"/>
        </w:rPr>
      </w:pPr>
      <w:r w:rsidRPr="00E1294A">
        <w:rPr>
          <w:rFonts w:ascii="Verdana" w:hAnsi="Verdana" w:cs="Arial"/>
          <w:b/>
          <w:bCs/>
          <w:sz w:val="20"/>
          <w:szCs w:val="20"/>
        </w:rPr>
        <w:t>Permanencia</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73. </w:t>
      </w:r>
      <w:r w:rsidRPr="00833580">
        <w:rPr>
          <w:rFonts w:ascii="Verdana" w:hAnsi="Verdana" w:cs="Arial"/>
          <w:sz w:val="20"/>
          <w:szCs w:val="20"/>
        </w:rPr>
        <w:t xml:space="preserve">En ningún caso se podrá mantener a las personas receptoras de violencia en los refugios en contra de su voluntad. </w:t>
      </w:r>
    </w:p>
    <w:p w:rsidR="00965C12" w:rsidRPr="00833580" w:rsidRDefault="00965C12" w:rsidP="00965C12">
      <w:pPr>
        <w:widowControl w:val="0"/>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TÍTULO DÉCIMO</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COORDINACIￓN"/>
        </w:smartTagPr>
        <w:r w:rsidRPr="00833580">
          <w:rPr>
            <w:rFonts w:ascii="Verdana" w:hAnsi="Verdana" w:cs="Arial"/>
            <w:b/>
            <w:sz w:val="20"/>
            <w:szCs w:val="20"/>
          </w:rPr>
          <w:t>LA COORDINACIÓN</w:t>
        </w:r>
      </w:smartTag>
    </w:p>
    <w:p w:rsidR="00965C12" w:rsidRPr="00833580" w:rsidRDefault="00965C12" w:rsidP="00965C12">
      <w:pPr>
        <w:widowControl w:val="0"/>
        <w:jc w:val="center"/>
        <w:rPr>
          <w:rFonts w:ascii="Verdana" w:hAnsi="Verdana" w:cs="Arial"/>
          <w:b/>
          <w:sz w:val="20"/>
          <w:szCs w:val="20"/>
        </w:rPr>
      </w:pP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Capítulo Único</w:t>
      </w:r>
    </w:p>
    <w:p w:rsidR="00965C12" w:rsidRPr="00833580" w:rsidRDefault="00965C12" w:rsidP="00965C12">
      <w:pPr>
        <w:widowControl w:val="0"/>
        <w:jc w:val="center"/>
        <w:rPr>
          <w:rFonts w:ascii="Verdana" w:hAnsi="Verdana" w:cs="Arial"/>
          <w:b/>
          <w:sz w:val="20"/>
          <w:szCs w:val="20"/>
        </w:rPr>
      </w:pPr>
      <w:r w:rsidRPr="00833580">
        <w:rPr>
          <w:rFonts w:ascii="Verdana" w:hAnsi="Verdana" w:cs="Arial"/>
          <w:b/>
          <w:sz w:val="20"/>
          <w:szCs w:val="20"/>
        </w:rPr>
        <w:t xml:space="preserve">De </w:t>
      </w:r>
      <w:smartTag w:uri="urn:schemas-microsoft-com:office:smarttags" w:element="PersonName">
        <w:smartTagPr>
          <w:attr w:name="ProductID" w:val="la Coordinaci￳n"/>
        </w:smartTagPr>
        <w:r w:rsidRPr="00833580">
          <w:rPr>
            <w:rFonts w:ascii="Verdana" w:hAnsi="Verdana" w:cs="Arial"/>
            <w:b/>
            <w:sz w:val="20"/>
            <w:szCs w:val="20"/>
          </w:rPr>
          <w:t>la Coordinación</w:t>
        </w:r>
      </w:smartTag>
    </w:p>
    <w:p w:rsidR="00965C12" w:rsidRPr="00833580" w:rsidRDefault="00965C12" w:rsidP="00965C12">
      <w:pPr>
        <w:widowControl w:val="0"/>
        <w:jc w:val="center"/>
        <w:rPr>
          <w:rFonts w:ascii="Verdana" w:hAnsi="Verdana" w:cs="Arial"/>
          <w:b/>
          <w:sz w:val="20"/>
          <w:szCs w:val="20"/>
        </w:rPr>
      </w:pPr>
    </w:p>
    <w:p w:rsidR="00965C12" w:rsidRPr="00E1294A" w:rsidRDefault="00965C12" w:rsidP="00965C12">
      <w:pPr>
        <w:tabs>
          <w:tab w:val="left" w:pos="6930"/>
        </w:tabs>
        <w:jc w:val="right"/>
        <w:rPr>
          <w:rFonts w:ascii="Verdana" w:hAnsi="Verdana" w:cs="Arial"/>
          <w:b/>
          <w:sz w:val="20"/>
          <w:szCs w:val="20"/>
        </w:rPr>
      </w:pPr>
      <w:r w:rsidRPr="00E1294A">
        <w:rPr>
          <w:rFonts w:ascii="Verdana" w:hAnsi="Verdana" w:cs="Arial"/>
          <w:b/>
          <w:bCs/>
          <w:sz w:val="20"/>
          <w:szCs w:val="20"/>
        </w:rPr>
        <w:t>Coordinación</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74.</w:t>
      </w:r>
      <w:r w:rsidRPr="00833580">
        <w:rPr>
          <w:rFonts w:ascii="Verdana" w:hAnsi="Verdana" w:cs="Arial"/>
          <w:sz w:val="20"/>
          <w:szCs w:val="20"/>
        </w:rPr>
        <w:t xml:space="preserve"> Las autoridades, dependencias e instituciones señaladas en esta ley deberán coordinarse a través de convenios de colaboración o mediante los mecanismos legales conducentes, a efecto de instrumentar y ejecutar las acciones derivadas del Programa Estatal, así como para la asistencia y atención de receptores y generadores de la misma y en general para el cumplimiento del objeto de esta Ley. </w:t>
      </w:r>
    </w:p>
    <w:p w:rsidR="00965C12" w:rsidRPr="00833580" w:rsidRDefault="00965C12" w:rsidP="00965C12">
      <w:pPr>
        <w:widowControl w:val="0"/>
        <w:ind w:firstLine="708"/>
        <w:jc w:val="both"/>
        <w:rPr>
          <w:rFonts w:ascii="Verdana" w:hAnsi="Verdana" w:cs="Arial"/>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TÍTULO UNDÉCIMO</w:t>
      </w: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DE LAS RESPONSABILIDADES</w:t>
      </w:r>
    </w:p>
    <w:p w:rsidR="00965C12" w:rsidRPr="00833580" w:rsidRDefault="00965C12" w:rsidP="00965C12">
      <w:pPr>
        <w:jc w:val="center"/>
        <w:rPr>
          <w:rFonts w:ascii="Verdana" w:hAnsi="Verdana" w:cs="Arial"/>
          <w:b/>
          <w:sz w:val="20"/>
          <w:szCs w:val="20"/>
        </w:rPr>
      </w:pPr>
    </w:p>
    <w:p w:rsidR="00965C12" w:rsidRPr="00833580" w:rsidRDefault="00965C12" w:rsidP="00965C12">
      <w:pPr>
        <w:jc w:val="center"/>
        <w:rPr>
          <w:rFonts w:ascii="Verdana" w:hAnsi="Verdana" w:cs="Arial"/>
          <w:b/>
          <w:sz w:val="20"/>
          <w:szCs w:val="20"/>
        </w:rPr>
      </w:pPr>
      <w:r w:rsidRPr="00833580">
        <w:rPr>
          <w:rFonts w:ascii="Verdana" w:hAnsi="Verdana" w:cs="Arial"/>
          <w:b/>
          <w:sz w:val="20"/>
          <w:szCs w:val="20"/>
        </w:rPr>
        <w:t>Capítulo Único</w:t>
      </w:r>
    </w:p>
    <w:p w:rsidR="00965C12" w:rsidRDefault="00965C12" w:rsidP="00965C12">
      <w:pPr>
        <w:jc w:val="center"/>
        <w:rPr>
          <w:rFonts w:ascii="Verdana" w:hAnsi="Verdana" w:cs="Arial"/>
          <w:b/>
          <w:sz w:val="20"/>
          <w:szCs w:val="20"/>
        </w:rPr>
      </w:pPr>
      <w:r w:rsidRPr="00833580">
        <w:rPr>
          <w:rFonts w:ascii="Verdana" w:hAnsi="Verdana" w:cs="Arial"/>
          <w:b/>
          <w:sz w:val="20"/>
          <w:szCs w:val="20"/>
        </w:rPr>
        <w:t>De las Responsabilidades</w:t>
      </w:r>
    </w:p>
    <w:p w:rsidR="00965C12" w:rsidRPr="00833580" w:rsidRDefault="00965C12" w:rsidP="00965C12">
      <w:pPr>
        <w:jc w:val="center"/>
        <w:rPr>
          <w:rFonts w:ascii="Verdana" w:hAnsi="Verdana" w:cs="Arial"/>
          <w:b/>
          <w:sz w:val="20"/>
          <w:szCs w:val="20"/>
        </w:rPr>
      </w:pPr>
    </w:p>
    <w:p w:rsidR="00965C12" w:rsidRPr="00E1294A" w:rsidRDefault="00965C12" w:rsidP="00965C12">
      <w:pPr>
        <w:tabs>
          <w:tab w:val="left" w:pos="6930"/>
        </w:tabs>
        <w:jc w:val="right"/>
        <w:rPr>
          <w:rFonts w:ascii="Verdana" w:hAnsi="Verdana" w:cs="Arial"/>
          <w:b/>
          <w:sz w:val="20"/>
          <w:szCs w:val="20"/>
        </w:rPr>
      </w:pPr>
      <w:r w:rsidRPr="00E1294A">
        <w:rPr>
          <w:rFonts w:ascii="Verdana" w:hAnsi="Verdana" w:cs="Arial"/>
          <w:b/>
          <w:bCs/>
          <w:sz w:val="20"/>
          <w:szCs w:val="20"/>
        </w:rPr>
        <w:t>Responsabilidades</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75.</w:t>
      </w:r>
      <w:r w:rsidRPr="00833580">
        <w:rPr>
          <w:rFonts w:ascii="Verdana" w:hAnsi="Verdana" w:cs="Arial"/>
          <w:sz w:val="20"/>
          <w:szCs w:val="20"/>
        </w:rPr>
        <w:t xml:space="preserve"> Al personal de los CEMAIV y de los refugios, y en general a cualquier servidor público que no actúe con la diligencia debida en el cumplimiento de las obligaciones que esta Ley les impone, serán sancionados de acuerdo con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de Responsabilidades Administrativas de los Servidores Públicos del Estado de Guanajuato y sus Municipios, sin menoscabo de las acciones penales, civiles o cualquier otra que se derive de su incumplimiento.</w:t>
      </w:r>
    </w:p>
    <w:p w:rsidR="00965C12" w:rsidRPr="00833580" w:rsidRDefault="00965C12" w:rsidP="00965C12">
      <w:pPr>
        <w:rPr>
          <w:rFonts w:ascii="Verdana" w:hAnsi="Verdana" w:cs="Arial"/>
          <w:b/>
          <w:bCs/>
          <w:i/>
          <w:sz w:val="20"/>
          <w:szCs w:val="20"/>
        </w:rPr>
      </w:pPr>
    </w:p>
    <w:p w:rsidR="00965C12" w:rsidRPr="00E1294A" w:rsidRDefault="00965C12" w:rsidP="00965C12">
      <w:pPr>
        <w:jc w:val="right"/>
        <w:rPr>
          <w:rFonts w:ascii="Verdana" w:hAnsi="Verdana" w:cs="Arial"/>
          <w:b/>
          <w:bCs/>
          <w:sz w:val="20"/>
          <w:szCs w:val="20"/>
        </w:rPr>
      </w:pPr>
      <w:r w:rsidRPr="00E1294A">
        <w:rPr>
          <w:rFonts w:ascii="Verdana" w:hAnsi="Verdana" w:cs="Arial"/>
          <w:b/>
          <w:bCs/>
          <w:sz w:val="20"/>
          <w:szCs w:val="20"/>
        </w:rPr>
        <w:t>Falta grave</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lastRenderedPageBreak/>
        <w:t>ARTÍCULO 76.</w:t>
      </w:r>
      <w:r w:rsidRPr="00833580">
        <w:rPr>
          <w:rFonts w:ascii="Verdana" w:hAnsi="Verdana" w:cs="Arial"/>
          <w:sz w:val="20"/>
          <w:szCs w:val="20"/>
        </w:rPr>
        <w:t xml:space="preserve"> Se considerará falta grave, el incumplimiento reiterado de las obligaciones que establece esta Ley, para los efectos establecidos en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de Responsabilidades Administrativas de los Servidores Públicos del Estado de Guanajuato y sus Municipios.</w:t>
      </w:r>
    </w:p>
    <w:p w:rsidR="00965C12" w:rsidRPr="00833580" w:rsidRDefault="00965C12" w:rsidP="00965C12">
      <w:pPr>
        <w:pStyle w:val="Prrafodelista"/>
        <w:widowControl w:val="0"/>
        <w:ind w:left="0"/>
        <w:rPr>
          <w:rFonts w:ascii="Verdana" w:hAnsi="Verdana" w:cs="Arial"/>
          <w:b/>
          <w:sz w:val="20"/>
          <w:szCs w:val="20"/>
          <w:lang w:val="es-MX"/>
        </w:rPr>
      </w:pPr>
    </w:p>
    <w:p w:rsidR="00965C12" w:rsidRPr="00FB411B" w:rsidRDefault="00965C12" w:rsidP="00965C12">
      <w:pPr>
        <w:pStyle w:val="Prrafodelista"/>
        <w:widowControl w:val="0"/>
        <w:ind w:left="0"/>
        <w:jc w:val="center"/>
        <w:rPr>
          <w:rFonts w:ascii="Verdana" w:hAnsi="Verdana" w:cs="Arial"/>
          <w:b/>
          <w:sz w:val="20"/>
          <w:szCs w:val="20"/>
        </w:rPr>
      </w:pPr>
      <w:r w:rsidRPr="00E1294A">
        <w:rPr>
          <w:rFonts w:ascii="Verdana" w:hAnsi="Verdana" w:cs="Arial"/>
          <w:b/>
          <w:sz w:val="20"/>
          <w:szCs w:val="20"/>
          <w:lang w:val="es-MX"/>
        </w:rPr>
        <w:t>Transitorios</w:t>
      </w:r>
    </w:p>
    <w:p w:rsidR="00965C12" w:rsidRPr="00FB411B" w:rsidRDefault="00965C12" w:rsidP="00965C12">
      <w:pPr>
        <w:pStyle w:val="Prrafodelista"/>
        <w:widowControl w:val="0"/>
        <w:ind w:left="0"/>
        <w:jc w:val="center"/>
        <w:rPr>
          <w:rFonts w:ascii="Verdana" w:hAnsi="Verdana" w:cs="Arial"/>
          <w:b/>
          <w:sz w:val="20"/>
          <w:szCs w:val="20"/>
        </w:rPr>
      </w:pPr>
    </w:p>
    <w:p w:rsidR="00965C12" w:rsidRPr="00FB411B" w:rsidRDefault="00965C12" w:rsidP="00965C12">
      <w:pPr>
        <w:pStyle w:val="Prrafodelista"/>
        <w:widowControl w:val="0"/>
        <w:ind w:left="0"/>
        <w:jc w:val="both"/>
        <w:rPr>
          <w:rFonts w:ascii="Verdana" w:hAnsi="Verdana" w:cs="Arial"/>
          <w:sz w:val="20"/>
          <w:szCs w:val="20"/>
        </w:rPr>
      </w:pPr>
    </w:p>
    <w:p w:rsidR="00965C12" w:rsidRPr="00E1294A" w:rsidRDefault="00965C12" w:rsidP="00965C12">
      <w:pPr>
        <w:pStyle w:val="Prrafodelista"/>
        <w:widowControl w:val="0"/>
        <w:ind w:left="0" w:firstLine="567"/>
        <w:jc w:val="right"/>
        <w:rPr>
          <w:rFonts w:ascii="Verdana" w:hAnsi="Verdana" w:cs="Arial"/>
          <w:b/>
          <w:sz w:val="20"/>
          <w:szCs w:val="20"/>
          <w:lang w:val="es-MX"/>
        </w:rPr>
      </w:pPr>
      <w:r w:rsidRPr="00E1294A">
        <w:rPr>
          <w:rFonts w:ascii="Verdana" w:hAnsi="Verdana" w:cs="Arial"/>
          <w:b/>
          <w:sz w:val="20"/>
          <w:szCs w:val="20"/>
          <w:lang w:val="es-MX"/>
        </w:rPr>
        <w:t xml:space="preserve">Inicio de Vigencia de </w:t>
      </w:r>
      <w:smartTag w:uri="urn:schemas-microsoft-com:office:smarttags" w:element="PersonName">
        <w:smartTagPr>
          <w:attr w:name="ProductID" w:val="La Ley"/>
        </w:smartTagPr>
        <w:r w:rsidRPr="00E1294A">
          <w:rPr>
            <w:rFonts w:ascii="Verdana" w:hAnsi="Verdana" w:cs="Arial"/>
            <w:b/>
            <w:sz w:val="20"/>
            <w:szCs w:val="20"/>
            <w:lang w:val="es-MX"/>
          </w:rPr>
          <w:t>la Ley</w:t>
        </w:r>
      </w:smartTag>
    </w:p>
    <w:p w:rsidR="00965C12" w:rsidRPr="00833580" w:rsidRDefault="00965C12" w:rsidP="00965C12">
      <w:pPr>
        <w:autoSpaceDE w:val="0"/>
        <w:autoSpaceDN w:val="0"/>
        <w:adjustRightInd w:val="0"/>
        <w:jc w:val="both"/>
        <w:rPr>
          <w:rFonts w:ascii="Verdana" w:hAnsi="Verdana" w:cs="Arial"/>
          <w:sz w:val="20"/>
          <w:szCs w:val="20"/>
        </w:rPr>
      </w:pPr>
      <w:r w:rsidRPr="00833580">
        <w:rPr>
          <w:rFonts w:ascii="Verdana" w:hAnsi="Verdana" w:cs="Arial"/>
          <w:b/>
          <w:sz w:val="20"/>
          <w:szCs w:val="20"/>
        </w:rPr>
        <w:t>ARTÍCULO PRIMERO.</w:t>
      </w:r>
      <w:r w:rsidRPr="00833580">
        <w:rPr>
          <w:rFonts w:ascii="Verdana" w:hAnsi="Verdana" w:cs="Arial"/>
          <w:sz w:val="20"/>
          <w:szCs w:val="20"/>
        </w:rPr>
        <w:t xml:space="preserve"> La presente Ley entrará en vigencia al cuarto día siguiente al de su publicación en el Periódico Oficial del Gobierno del Estado. </w:t>
      </w:r>
    </w:p>
    <w:p w:rsidR="00965C12" w:rsidRPr="00833580" w:rsidRDefault="00965C12" w:rsidP="00965C12">
      <w:pPr>
        <w:autoSpaceDE w:val="0"/>
        <w:autoSpaceDN w:val="0"/>
        <w:adjustRightInd w:val="0"/>
        <w:jc w:val="both"/>
        <w:rPr>
          <w:rFonts w:ascii="Verdana" w:hAnsi="Verdana" w:cs="Arial"/>
          <w:sz w:val="20"/>
          <w:szCs w:val="20"/>
        </w:rPr>
      </w:pPr>
    </w:p>
    <w:p w:rsidR="00965C12" w:rsidRPr="00E1294A" w:rsidRDefault="00965C12" w:rsidP="00965C12">
      <w:pPr>
        <w:autoSpaceDE w:val="0"/>
        <w:autoSpaceDN w:val="0"/>
        <w:adjustRightInd w:val="0"/>
        <w:ind w:firstLine="708"/>
        <w:jc w:val="right"/>
        <w:rPr>
          <w:rFonts w:ascii="Verdana" w:hAnsi="Verdana" w:cs="Arial"/>
          <w:b/>
          <w:sz w:val="20"/>
          <w:szCs w:val="20"/>
        </w:rPr>
      </w:pPr>
      <w:r w:rsidRPr="00E1294A">
        <w:rPr>
          <w:rFonts w:ascii="Verdana" w:hAnsi="Verdana" w:cs="Arial"/>
          <w:b/>
          <w:sz w:val="20"/>
          <w:szCs w:val="20"/>
        </w:rPr>
        <w:t xml:space="preserve">Abrogación de </w:t>
      </w:r>
      <w:smartTag w:uri="urn:schemas-microsoft-com:office:smarttags" w:element="PersonName">
        <w:smartTagPr>
          <w:attr w:name="ProductID" w:val="La Ley"/>
        </w:smartTagPr>
        <w:r w:rsidRPr="00E1294A">
          <w:rPr>
            <w:rFonts w:ascii="Verdana" w:hAnsi="Verdana" w:cs="Arial"/>
            <w:b/>
            <w:sz w:val="20"/>
            <w:szCs w:val="20"/>
          </w:rPr>
          <w:t>la Ley</w:t>
        </w:r>
      </w:smartTag>
      <w:r w:rsidRPr="00E1294A">
        <w:rPr>
          <w:rFonts w:ascii="Verdana" w:hAnsi="Verdana" w:cs="Arial"/>
          <w:b/>
          <w:sz w:val="20"/>
          <w:szCs w:val="20"/>
        </w:rPr>
        <w:t xml:space="preserve"> para </w:t>
      </w:r>
      <w:smartTag w:uri="urn:schemas-microsoft-com:office:smarttags" w:element="PersonName">
        <w:smartTagPr>
          <w:attr w:name="ProductID" w:val="la Asistencia"/>
        </w:smartTagPr>
        <w:r w:rsidRPr="00E1294A">
          <w:rPr>
            <w:rFonts w:ascii="Verdana" w:hAnsi="Verdana" w:cs="Arial"/>
            <w:b/>
            <w:sz w:val="20"/>
            <w:szCs w:val="20"/>
          </w:rPr>
          <w:t>la Asistencia</w:t>
        </w:r>
      </w:smartTag>
      <w:r w:rsidRPr="00E1294A">
        <w:rPr>
          <w:rFonts w:ascii="Verdana" w:hAnsi="Verdana" w:cs="Arial"/>
          <w:b/>
          <w:sz w:val="20"/>
          <w:szCs w:val="20"/>
        </w:rPr>
        <w:t>,</w:t>
      </w:r>
    </w:p>
    <w:p w:rsidR="00965C12" w:rsidRPr="00E1294A" w:rsidRDefault="00965C12" w:rsidP="00965C12">
      <w:pPr>
        <w:autoSpaceDE w:val="0"/>
        <w:autoSpaceDN w:val="0"/>
        <w:adjustRightInd w:val="0"/>
        <w:ind w:firstLine="708"/>
        <w:jc w:val="right"/>
        <w:rPr>
          <w:rFonts w:ascii="Verdana" w:hAnsi="Verdana" w:cs="Arial"/>
          <w:b/>
          <w:sz w:val="20"/>
          <w:szCs w:val="20"/>
        </w:rPr>
      </w:pPr>
      <w:proofErr w:type="gramStart"/>
      <w:smartTag w:uri="urn:schemas-microsoft-com:office:smarttags" w:element="PersonName">
        <w:smartTagPr>
          <w:attr w:name="ProductID" w:val="LA PREVENCIￓN"/>
        </w:smartTagPr>
        <w:r w:rsidRPr="00E1294A">
          <w:rPr>
            <w:rFonts w:ascii="Verdana" w:hAnsi="Verdana" w:cs="Arial"/>
            <w:b/>
            <w:sz w:val="20"/>
            <w:szCs w:val="20"/>
          </w:rPr>
          <w:t>la</w:t>
        </w:r>
        <w:proofErr w:type="gramEnd"/>
        <w:r w:rsidRPr="00E1294A">
          <w:rPr>
            <w:rFonts w:ascii="Verdana" w:hAnsi="Verdana" w:cs="Arial"/>
            <w:b/>
            <w:sz w:val="20"/>
            <w:szCs w:val="20"/>
          </w:rPr>
          <w:t xml:space="preserve"> Prevención</w:t>
        </w:r>
      </w:smartTag>
      <w:r w:rsidRPr="00E1294A">
        <w:rPr>
          <w:rFonts w:ascii="Verdana" w:hAnsi="Verdana" w:cs="Arial"/>
          <w:b/>
          <w:sz w:val="20"/>
          <w:szCs w:val="20"/>
        </w:rPr>
        <w:t xml:space="preserve"> y </w:t>
      </w:r>
      <w:smartTag w:uri="urn:schemas-microsoft-com:office:smarttags" w:element="PersonName">
        <w:smartTagPr>
          <w:attr w:name="ProductID" w:val="la Atenci￳n"/>
        </w:smartTagPr>
        <w:r w:rsidRPr="00E1294A">
          <w:rPr>
            <w:rFonts w:ascii="Verdana" w:hAnsi="Verdana" w:cs="Arial"/>
            <w:b/>
            <w:sz w:val="20"/>
            <w:szCs w:val="20"/>
          </w:rPr>
          <w:t>la Atención</w:t>
        </w:r>
      </w:smartTag>
      <w:r w:rsidRPr="00E1294A">
        <w:rPr>
          <w:rFonts w:ascii="Verdana" w:hAnsi="Verdana" w:cs="Arial"/>
          <w:b/>
          <w:sz w:val="20"/>
          <w:szCs w:val="20"/>
        </w:rPr>
        <w:t xml:space="preserve"> de la </w:t>
      </w:r>
    </w:p>
    <w:p w:rsidR="00965C12" w:rsidRPr="00833580" w:rsidRDefault="00965C12" w:rsidP="00965C12">
      <w:pPr>
        <w:autoSpaceDE w:val="0"/>
        <w:autoSpaceDN w:val="0"/>
        <w:adjustRightInd w:val="0"/>
        <w:ind w:firstLine="708"/>
        <w:jc w:val="right"/>
        <w:rPr>
          <w:rFonts w:ascii="Verdana" w:hAnsi="Verdana" w:cs="Arial"/>
          <w:sz w:val="20"/>
          <w:szCs w:val="20"/>
        </w:rPr>
      </w:pPr>
      <w:r w:rsidRPr="00E1294A">
        <w:rPr>
          <w:rFonts w:ascii="Verdana" w:hAnsi="Verdana" w:cs="Arial"/>
          <w:b/>
          <w:sz w:val="20"/>
          <w:szCs w:val="20"/>
        </w:rPr>
        <w:t>Violencia Intrafamiliar</w:t>
      </w: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 xml:space="preserve">ARTÍCULO SEGUNDO. </w:t>
      </w:r>
      <w:r w:rsidRPr="00833580">
        <w:rPr>
          <w:rFonts w:ascii="Verdana" w:hAnsi="Verdana" w:cs="Arial"/>
          <w:sz w:val="20"/>
          <w:szCs w:val="20"/>
        </w:rPr>
        <w:t xml:space="preserve">Se abroga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para </w:t>
      </w:r>
      <w:smartTag w:uri="urn:schemas-microsoft-com:office:smarttags" w:element="PersonName">
        <w:smartTagPr>
          <w:attr w:name="ProductID" w:val="la Asistencia"/>
        </w:smartTagPr>
        <w:r w:rsidRPr="00833580">
          <w:rPr>
            <w:rFonts w:ascii="Verdana" w:hAnsi="Verdana" w:cs="Arial"/>
            <w:sz w:val="20"/>
            <w:szCs w:val="20"/>
          </w:rPr>
          <w:t>la Asistencia</w:t>
        </w:r>
      </w:smartTag>
      <w:r w:rsidRPr="00833580">
        <w:rPr>
          <w:rFonts w:ascii="Verdana" w:hAnsi="Verdana" w:cs="Arial"/>
          <w:sz w:val="20"/>
          <w:szCs w:val="20"/>
        </w:rPr>
        <w:t xml:space="preserve">, </w:t>
      </w:r>
      <w:smartTag w:uri="urn:schemas-microsoft-com:office:smarttags" w:element="PersonName">
        <w:smartTagPr>
          <w:attr w:name="ProductID" w:val="la Prevenci￳n"/>
        </w:smartTagPr>
        <w:r w:rsidRPr="00833580">
          <w:rPr>
            <w:rFonts w:ascii="Verdana" w:hAnsi="Verdana" w:cs="Arial"/>
            <w:sz w:val="20"/>
            <w:szCs w:val="20"/>
          </w:rPr>
          <w:t>la Prevención</w:t>
        </w:r>
      </w:smartTag>
      <w:r w:rsidRPr="00833580">
        <w:rPr>
          <w:rFonts w:ascii="Verdana" w:hAnsi="Verdana" w:cs="Arial"/>
          <w:sz w:val="20"/>
          <w:szCs w:val="20"/>
        </w:rPr>
        <w:t xml:space="preserve"> y </w:t>
      </w:r>
      <w:smartTag w:uri="urn:schemas-microsoft-com:office:smarttags" w:element="PersonName">
        <w:smartTagPr>
          <w:attr w:name="ProductID" w:val="la Atenci￳n"/>
        </w:smartTagPr>
        <w:r w:rsidRPr="00833580">
          <w:rPr>
            <w:rFonts w:ascii="Verdana" w:hAnsi="Verdana" w:cs="Arial"/>
            <w:sz w:val="20"/>
            <w:szCs w:val="20"/>
          </w:rPr>
          <w:t>la Atención</w:t>
        </w:r>
      </w:smartTag>
      <w:r w:rsidRPr="00833580">
        <w:rPr>
          <w:rFonts w:ascii="Verdana" w:hAnsi="Verdana" w:cs="Arial"/>
          <w:sz w:val="20"/>
          <w:szCs w:val="20"/>
        </w:rPr>
        <w:t xml:space="preserve"> de </w:t>
      </w:r>
      <w:smartTag w:uri="urn:schemas-microsoft-com:office:smarttags" w:element="PersonName">
        <w:smartTagPr>
          <w:attr w:name="ProductID" w:val="la Violencia Intrafamiliar"/>
        </w:smartTagPr>
        <w:r w:rsidRPr="00833580">
          <w:rPr>
            <w:rFonts w:ascii="Verdana" w:hAnsi="Verdana" w:cs="Arial"/>
            <w:sz w:val="20"/>
            <w:szCs w:val="20"/>
          </w:rPr>
          <w:t>la Violencia Intrafamiliar</w:t>
        </w:r>
      </w:smartTag>
      <w:r w:rsidRPr="00833580">
        <w:rPr>
          <w:rFonts w:ascii="Verdana" w:hAnsi="Verdana" w:cs="Arial"/>
          <w:sz w:val="20"/>
          <w:szCs w:val="20"/>
        </w:rPr>
        <w:t xml:space="preserve"> del Estado de Guanajuato, contenida en el Decreto Número 182, expedida por </w:t>
      </w:r>
      <w:smartTag w:uri="urn:schemas-microsoft-com:office:smarttags" w:element="PersonName">
        <w:smartTagPr>
          <w:attr w:name="ProductID" w:val="la Quincuag￩sima Novena"/>
        </w:smartTagPr>
        <w:r w:rsidRPr="00833580">
          <w:rPr>
            <w:rFonts w:ascii="Verdana" w:hAnsi="Verdana" w:cs="Arial"/>
            <w:sz w:val="20"/>
            <w:szCs w:val="20"/>
          </w:rPr>
          <w:t>la Quincuagésima Novena</w:t>
        </w:r>
      </w:smartTag>
      <w:r w:rsidRPr="00833580">
        <w:rPr>
          <w:rFonts w:ascii="Verdana" w:hAnsi="Verdana" w:cs="Arial"/>
          <w:sz w:val="20"/>
          <w:szCs w:val="20"/>
        </w:rPr>
        <w:t xml:space="preserve"> Legislatura del Estado, publicado en el Periódico Oficial del Gobierno del Estado número 92, Tercera Parte, de fecha 10 de junio de 2005.  </w:t>
      </w:r>
    </w:p>
    <w:p w:rsidR="00965C12" w:rsidRPr="00833580" w:rsidRDefault="00965C12" w:rsidP="00965C12">
      <w:pPr>
        <w:autoSpaceDE w:val="0"/>
        <w:autoSpaceDN w:val="0"/>
        <w:adjustRightInd w:val="0"/>
        <w:ind w:firstLine="708"/>
        <w:jc w:val="both"/>
        <w:rPr>
          <w:rFonts w:ascii="Verdana" w:hAnsi="Verdana" w:cs="Arial"/>
          <w:b/>
          <w:sz w:val="20"/>
          <w:szCs w:val="20"/>
        </w:rPr>
      </w:pPr>
    </w:p>
    <w:p w:rsidR="00965C12" w:rsidRPr="00E1294A" w:rsidRDefault="00965C12" w:rsidP="00965C12">
      <w:pPr>
        <w:ind w:firstLine="708"/>
        <w:jc w:val="right"/>
        <w:rPr>
          <w:rFonts w:ascii="Verdana" w:hAnsi="Verdana" w:cs="Arial"/>
          <w:b/>
          <w:sz w:val="20"/>
          <w:szCs w:val="20"/>
        </w:rPr>
      </w:pPr>
      <w:r w:rsidRPr="00E1294A">
        <w:rPr>
          <w:rFonts w:ascii="Verdana" w:hAnsi="Verdana" w:cs="Arial"/>
          <w:b/>
          <w:sz w:val="20"/>
          <w:szCs w:val="20"/>
        </w:rPr>
        <w:t>Plazo para la instalación del Consejo Estatal</w:t>
      </w:r>
    </w:p>
    <w:p w:rsidR="00965C12" w:rsidRPr="00833580" w:rsidRDefault="00965C12" w:rsidP="00965C12">
      <w:pPr>
        <w:jc w:val="both"/>
        <w:rPr>
          <w:rFonts w:ascii="Verdana" w:hAnsi="Verdana" w:cs="Arial"/>
          <w:bCs/>
          <w:sz w:val="20"/>
          <w:szCs w:val="20"/>
        </w:rPr>
      </w:pPr>
      <w:r w:rsidRPr="00833580">
        <w:rPr>
          <w:rFonts w:ascii="Verdana" w:hAnsi="Verdana" w:cs="Arial"/>
          <w:b/>
          <w:bCs/>
          <w:sz w:val="20"/>
          <w:szCs w:val="20"/>
        </w:rPr>
        <w:t xml:space="preserve">ARTÍCULO TERCERO. </w:t>
      </w:r>
      <w:r w:rsidRPr="00833580">
        <w:rPr>
          <w:rFonts w:ascii="Verdana" w:hAnsi="Verdana" w:cs="Arial"/>
          <w:bCs/>
          <w:sz w:val="20"/>
          <w:szCs w:val="20"/>
        </w:rPr>
        <w:t xml:space="preserve">El Consejo Estatal deberá instalarse en un plazo no mayor de noventa días contados a partir de que entre en vigencia la presente Ley. </w:t>
      </w:r>
    </w:p>
    <w:p w:rsidR="00965C12" w:rsidRPr="00833580" w:rsidRDefault="00965C12" w:rsidP="00965C12">
      <w:pPr>
        <w:ind w:firstLine="708"/>
        <w:jc w:val="both"/>
        <w:rPr>
          <w:rFonts w:ascii="Verdana" w:hAnsi="Verdana" w:cs="Arial"/>
          <w:bCs/>
          <w:sz w:val="20"/>
          <w:szCs w:val="20"/>
        </w:rPr>
      </w:pPr>
    </w:p>
    <w:p w:rsidR="00965C12" w:rsidRPr="00833580" w:rsidRDefault="00965C12" w:rsidP="00965C12">
      <w:pPr>
        <w:jc w:val="both"/>
        <w:rPr>
          <w:rFonts w:ascii="Verdana" w:hAnsi="Verdana" w:cs="Arial"/>
          <w:bCs/>
          <w:sz w:val="20"/>
          <w:szCs w:val="20"/>
        </w:rPr>
      </w:pPr>
      <w:r w:rsidRPr="00833580">
        <w:rPr>
          <w:rFonts w:ascii="Verdana" w:hAnsi="Verdana" w:cs="Arial"/>
          <w:bCs/>
          <w:sz w:val="20"/>
          <w:szCs w:val="20"/>
        </w:rPr>
        <w:t xml:space="preserve">Por esta única ocasión la designación de los integrantes del Ayuntamiento se realizará por invitación del Titular del Poder Ejecutivo del Estado. </w:t>
      </w:r>
    </w:p>
    <w:p w:rsidR="00965C12" w:rsidRPr="00833580" w:rsidRDefault="00965C12" w:rsidP="00965C12">
      <w:pPr>
        <w:ind w:firstLine="708"/>
        <w:jc w:val="both"/>
        <w:rPr>
          <w:rFonts w:ascii="Verdana" w:hAnsi="Verdana" w:cs="Arial"/>
          <w:sz w:val="20"/>
          <w:szCs w:val="20"/>
        </w:rPr>
      </w:pPr>
    </w:p>
    <w:p w:rsidR="00965C12" w:rsidRPr="00E1294A" w:rsidRDefault="00965C12" w:rsidP="00965C12">
      <w:pPr>
        <w:ind w:firstLine="708"/>
        <w:jc w:val="right"/>
        <w:rPr>
          <w:rFonts w:ascii="Verdana" w:hAnsi="Verdana" w:cs="Arial"/>
          <w:b/>
          <w:bCs/>
          <w:sz w:val="20"/>
          <w:szCs w:val="20"/>
        </w:rPr>
      </w:pPr>
      <w:r w:rsidRPr="00E1294A">
        <w:rPr>
          <w:rFonts w:ascii="Verdana" w:hAnsi="Verdana" w:cs="Arial"/>
          <w:b/>
          <w:bCs/>
          <w:sz w:val="20"/>
          <w:szCs w:val="20"/>
        </w:rPr>
        <w:t>Plazo para la conformación del Programa Estatal</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CUARTO.</w:t>
      </w:r>
      <w:r w:rsidRPr="00833580">
        <w:rPr>
          <w:rFonts w:ascii="Verdana" w:hAnsi="Verdana" w:cs="Arial"/>
          <w:bCs/>
          <w:sz w:val="20"/>
          <w:szCs w:val="20"/>
        </w:rPr>
        <w:t xml:space="preserve"> El Programa Estatal deberá estar concluido en un plazo no mayor de ciento ochenta días contados a partir de que se instale el Consejo Estatal.  </w:t>
      </w:r>
    </w:p>
    <w:p w:rsidR="00965C12" w:rsidRPr="00833580" w:rsidRDefault="00965C12" w:rsidP="00965C12">
      <w:pPr>
        <w:ind w:firstLine="708"/>
        <w:jc w:val="both"/>
        <w:rPr>
          <w:rFonts w:ascii="Verdana" w:hAnsi="Verdana" w:cs="Arial"/>
          <w:sz w:val="20"/>
          <w:szCs w:val="20"/>
        </w:rPr>
      </w:pPr>
    </w:p>
    <w:p w:rsidR="00965C12" w:rsidRPr="00E1294A" w:rsidRDefault="00965C12" w:rsidP="00965C12">
      <w:pPr>
        <w:jc w:val="right"/>
        <w:rPr>
          <w:rFonts w:ascii="Verdana" w:hAnsi="Verdana" w:cs="Arial"/>
          <w:b/>
          <w:sz w:val="20"/>
          <w:szCs w:val="20"/>
        </w:rPr>
      </w:pPr>
      <w:r w:rsidRPr="00E1294A">
        <w:rPr>
          <w:rFonts w:ascii="Verdana" w:hAnsi="Verdana" w:cs="Arial"/>
          <w:b/>
          <w:sz w:val="20"/>
          <w:szCs w:val="20"/>
        </w:rPr>
        <w:t xml:space="preserve">Plazo para las adecuaciones reglamentarias </w:t>
      </w:r>
    </w:p>
    <w:p w:rsidR="00965C12" w:rsidRPr="00833580" w:rsidRDefault="00965C12" w:rsidP="00965C12">
      <w:pPr>
        <w:jc w:val="both"/>
        <w:rPr>
          <w:rFonts w:ascii="Verdana" w:hAnsi="Verdana" w:cs="Arial"/>
          <w:sz w:val="20"/>
          <w:szCs w:val="20"/>
        </w:rPr>
      </w:pPr>
      <w:r w:rsidRPr="00833580">
        <w:rPr>
          <w:rFonts w:ascii="Verdana" w:hAnsi="Verdana" w:cs="Arial"/>
          <w:b/>
          <w:bCs/>
          <w:sz w:val="20"/>
          <w:szCs w:val="20"/>
        </w:rPr>
        <w:t>ARTÍCULO QUINTO.</w:t>
      </w:r>
      <w:r w:rsidRPr="00833580">
        <w:rPr>
          <w:rFonts w:ascii="Verdana" w:hAnsi="Verdana" w:cs="Arial"/>
          <w:sz w:val="20"/>
          <w:szCs w:val="20"/>
        </w:rPr>
        <w:t xml:space="preserve"> El Titular del Poder Ejecutivo del Estado deberá expedir los reglamentos correspondientes en un plazo no mayor de ciento veinte días contados a partir de que se instale el Consejo Estatal.</w:t>
      </w:r>
    </w:p>
    <w:p w:rsidR="00965C12" w:rsidRPr="00833580" w:rsidRDefault="00965C12" w:rsidP="00965C12">
      <w:pPr>
        <w:ind w:firstLine="708"/>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sz w:val="20"/>
          <w:szCs w:val="20"/>
        </w:rPr>
        <w:t xml:space="preserve">Los municipios deberán hacer las adecuaciones reglamentarias correspondientes para la aplicación de </w:t>
      </w:r>
      <w:smartTag w:uri="urn:schemas-microsoft-com:office:smarttags" w:element="PersonName">
        <w:smartTagPr>
          <w:attr w:name="ProductID" w:val="La Ley"/>
        </w:smartTagPr>
        <w:r w:rsidRPr="00833580">
          <w:rPr>
            <w:rFonts w:ascii="Verdana" w:hAnsi="Verdana" w:cs="Arial"/>
            <w:sz w:val="20"/>
            <w:szCs w:val="20"/>
          </w:rPr>
          <w:t>la Ley</w:t>
        </w:r>
      </w:smartTag>
      <w:r w:rsidRPr="00833580">
        <w:rPr>
          <w:rFonts w:ascii="Verdana" w:hAnsi="Verdana" w:cs="Arial"/>
          <w:sz w:val="20"/>
          <w:szCs w:val="20"/>
        </w:rPr>
        <w:t xml:space="preserve">, en un término no mayor de ciento veinte días contados a partir de que entre en vigencia </w:t>
      </w:r>
      <w:smartTag w:uri="urn:schemas-microsoft-com:office:smarttags" w:element="PersonName">
        <w:smartTagPr>
          <w:attr w:name="ProductID" w:val="la Ley."/>
        </w:smartTagPr>
        <w:r w:rsidRPr="00833580">
          <w:rPr>
            <w:rFonts w:ascii="Verdana" w:hAnsi="Verdana" w:cs="Arial"/>
            <w:sz w:val="20"/>
            <w:szCs w:val="20"/>
          </w:rPr>
          <w:t>la Ley.</w:t>
        </w:r>
      </w:smartTag>
    </w:p>
    <w:p w:rsidR="00965C12" w:rsidRPr="00833580" w:rsidRDefault="00965C12" w:rsidP="00965C12">
      <w:pPr>
        <w:jc w:val="both"/>
        <w:rPr>
          <w:rFonts w:ascii="Verdana" w:hAnsi="Verdana" w:cs="Arial"/>
          <w:sz w:val="20"/>
          <w:szCs w:val="20"/>
        </w:rPr>
      </w:pPr>
    </w:p>
    <w:p w:rsidR="00965C12" w:rsidRPr="00E1294A" w:rsidRDefault="00965C12" w:rsidP="00965C12">
      <w:pPr>
        <w:ind w:firstLine="708"/>
        <w:jc w:val="right"/>
        <w:rPr>
          <w:rFonts w:ascii="Verdana" w:hAnsi="Verdana" w:cs="Arial"/>
          <w:b/>
          <w:bCs/>
          <w:sz w:val="20"/>
          <w:szCs w:val="20"/>
        </w:rPr>
      </w:pPr>
      <w:r w:rsidRPr="00E1294A">
        <w:rPr>
          <w:rFonts w:ascii="Verdana" w:hAnsi="Verdana" w:cs="Arial"/>
          <w:b/>
          <w:bCs/>
          <w:sz w:val="20"/>
          <w:szCs w:val="20"/>
        </w:rPr>
        <w:t>Instalación de los CEMAIV</w:t>
      </w:r>
    </w:p>
    <w:p w:rsidR="00965C12" w:rsidRPr="00833580" w:rsidRDefault="00965C12" w:rsidP="00965C12">
      <w:pPr>
        <w:jc w:val="both"/>
        <w:rPr>
          <w:rFonts w:ascii="Verdana" w:hAnsi="Verdana" w:cs="Arial"/>
          <w:bCs/>
          <w:sz w:val="20"/>
          <w:szCs w:val="20"/>
        </w:rPr>
      </w:pPr>
      <w:r w:rsidRPr="00833580">
        <w:rPr>
          <w:rFonts w:ascii="Verdana" w:hAnsi="Verdana" w:cs="Arial"/>
          <w:b/>
          <w:bCs/>
          <w:sz w:val="20"/>
          <w:szCs w:val="20"/>
        </w:rPr>
        <w:t xml:space="preserve">ARTÍCULO SEXTO. </w:t>
      </w:r>
      <w:r w:rsidRPr="00833580">
        <w:rPr>
          <w:rFonts w:ascii="Verdana" w:hAnsi="Verdana" w:cs="Arial"/>
          <w:bCs/>
          <w:sz w:val="20"/>
          <w:szCs w:val="20"/>
        </w:rPr>
        <w:t xml:space="preserve">Los Centros para </w:t>
      </w:r>
      <w:smartTag w:uri="urn:schemas-microsoft-com:office:smarttags" w:element="PersonName">
        <w:smartTagPr>
          <w:attr w:name="ProductID" w:val="la Atenci￳n"/>
        </w:smartTagPr>
        <w:r w:rsidRPr="00833580">
          <w:rPr>
            <w:rFonts w:ascii="Verdana" w:hAnsi="Verdana" w:cs="Arial"/>
            <w:bCs/>
            <w:sz w:val="20"/>
            <w:szCs w:val="20"/>
          </w:rPr>
          <w:t>la Atención</w:t>
        </w:r>
      </w:smartTag>
      <w:r w:rsidRPr="00833580">
        <w:rPr>
          <w:rFonts w:ascii="Verdana" w:hAnsi="Verdana" w:cs="Arial"/>
          <w:bCs/>
          <w:sz w:val="20"/>
          <w:szCs w:val="20"/>
        </w:rPr>
        <w:t xml:space="preserve"> de </w:t>
      </w:r>
      <w:smartTag w:uri="urn:schemas-microsoft-com:office:smarttags" w:element="PersonName">
        <w:smartTagPr>
          <w:attr w:name="ProductID" w:val="la Violencia Intrafamiliar"/>
        </w:smartTagPr>
        <w:r w:rsidRPr="00833580">
          <w:rPr>
            <w:rFonts w:ascii="Verdana" w:hAnsi="Verdana" w:cs="Arial"/>
            <w:bCs/>
            <w:sz w:val="20"/>
            <w:szCs w:val="20"/>
          </w:rPr>
          <w:t>la Violencia Intrafamiliar</w:t>
        </w:r>
      </w:smartTag>
      <w:r w:rsidRPr="00833580">
        <w:rPr>
          <w:rFonts w:ascii="Verdana" w:hAnsi="Verdana" w:cs="Arial"/>
          <w:bCs/>
          <w:sz w:val="20"/>
          <w:szCs w:val="20"/>
        </w:rPr>
        <w:t xml:space="preserve"> tendrán nueve meses contados a partir de la entrada en vigencia del presente Decreto para que se reestructuren como Centros Multidisciplinarios para </w:t>
      </w:r>
      <w:smartTag w:uri="urn:schemas-microsoft-com:office:smarttags" w:element="PersonName">
        <w:smartTagPr>
          <w:attr w:name="ProductID" w:val="la Atenci￳n Integral"/>
        </w:smartTagPr>
        <w:r w:rsidRPr="00833580">
          <w:rPr>
            <w:rFonts w:ascii="Verdana" w:hAnsi="Verdana" w:cs="Arial"/>
            <w:bCs/>
            <w:sz w:val="20"/>
            <w:szCs w:val="20"/>
          </w:rPr>
          <w:t>la Atención Integral</w:t>
        </w:r>
      </w:smartTag>
      <w:r w:rsidRPr="00833580">
        <w:rPr>
          <w:rFonts w:ascii="Verdana" w:hAnsi="Verdana" w:cs="Arial"/>
          <w:bCs/>
          <w:sz w:val="20"/>
          <w:szCs w:val="20"/>
        </w:rPr>
        <w:t xml:space="preserve"> de </w:t>
      </w:r>
      <w:smartTag w:uri="urn:schemas-microsoft-com:office:smarttags" w:element="PersonName">
        <w:smartTagPr>
          <w:attr w:name="ProductID" w:val="la Violencia."/>
        </w:smartTagPr>
        <w:r w:rsidRPr="00833580">
          <w:rPr>
            <w:rFonts w:ascii="Verdana" w:hAnsi="Verdana" w:cs="Arial"/>
            <w:bCs/>
            <w:sz w:val="20"/>
            <w:szCs w:val="20"/>
          </w:rPr>
          <w:t>la Violencia.</w:t>
        </w:r>
      </w:smartTag>
      <w:r w:rsidRPr="00833580">
        <w:rPr>
          <w:rFonts w:ascii="Verdana" w:hAnsi="Verdana" w:cs="Arial"/>
          <w:bCs/>
          <w:sz w:val="20"/>
          <w:szCs w:val="20"/>
        </w:rPr>
        <w:t xml:space="preserve"> </w:t>
      </w:r>
    </w:p>
    <w:p w:rsidR="00965C12" w:rsidRPr="00833580" w:rsidRDefault="00965C12" w:rsidP="00965C12">
      <w:pPr>
        <w:jc w:val="both"/>
        <w:rPr>
          <w:rFonts w:ascii="Verdana" w:hAnsi="Verdana" w:cs="Arial"/>
          <w:bCs/>
          <w:sz w:val="20"/>
          <w:szCs w:val="20"/>
        </w:rPr>
      </w:pPr>
    </w:p>
    <w:p w:rsidR="00965C12" w:rsidRPr="00834110" w:rsidRDefault="00965C12" w:rsidP="00965C12">
      <w:pPr>
        <w:jc w:val="both"/>
        <w:rPr>
          <w:rFonts w:ascii="Verdana" w:hAnsi="Verdana" w:cs="Arial"/>
          <w:bCs/>
          <w:sz w:val="20"/>
          <w:szCs w:val="20"/>
        </w:rPr>
      </w:pPr>
      <w:r w:rsidRPr="00833580">
        <w:rPr>
          <w:rFonts w:ascii="Verdana" w:hAnsi="Verdana" w:cs="Arial"/>
          <w:bCs/>
          <w:sz w:val="20"/>
          <w:szCs w:val="20"/>
        </w:rPr>
        <w:lastRenderedPageBreak/>
        <w:t xml:space="preserve">Los CEMAIV se conformarán de los archivos, bienes muebles y expedientes de los  Centros de Atención de </w:t>
      </w:r>
      <w:smartTag w:uri="urn:schemas-microsoft-com:office:smarttags" w:element="PersonName">
        <w:smartTagPr>
          <w:attr w:name="ProductID" w:val="la Violencia Intrafamiliar."/>
        </w:smartTagPr>
        <w:r w:rsidRPr="00833580">
          <w:rPr>
            <w:rFonts w:ascii="Verdana" w:hAnsi="Verdana" w:cs="Arial"/>
            <w:bCs/>
            <w:sz w:val="20"/>
            <w:szCs w:val="20"/>
          </w:rPr>
          <w:t>la Violencia Intrafamiliar.</w:t>
        </w:r>
      </w:smartTag>
      <w:r w:rsidRPr="00833580">
        <w:rPr>
          <w:rFonts w:ascii="Verdana" w:hAnsi="Verdana" w:cs="Arial"/>
          <w:bCs/>
          <w:sz w:val="20"/>
          <w:szCs w:val="20"/>
        </w:rPr>
        <w:t xml:space="preserve"> Los procesos que se encuentren en trámite se regularizarán para continuar bajo el trámite que este Decreto prevé.</w:t>
      </w:r>
    </w:p>
    <w:p w:rsidR="00965C12" w:rsidRPr="00833580" w:rsidRDefault="00965C12" w:rsidP="00965C12">
      <w:pPr>
        <w:jc w:val="both"/>
        <w:rPr>
          <w:rFonts w:ascii="Verdana" w:hAnsi="Verdana" w:cs="Arial"/>
          <w:sz w:val="20"/>
          <w:szCs w:val="20"/>
        </w:rPr>
      </w:pPr>
    </w:p>
    <w:p w:rsidR="00965C12" w:rsidRPr="00833580" w:rsidRDefault="00965C12" w:rsidP="00965C12">
      <w:pPr>
        <w:jc w:val="both"/>
        <w:rPr>
          <w:rFonts w:ascii="Verdana" w:hAnsi="Verdana" w:cs="Arial"/>
          <w:sz w:val="20"/>
          <w:szCs w:val="20"/>
        </w:rPr>
      </w:pPr>
      <w:r w:rsidRPr="00833580">
        <w:rPr>
          <w:rFonts w:ascii="Verdana" w:hAnsi="Verdana" w:cs="Arial"/>
          <w:b/>
          <w:sz w:val="20"/>
          <w:szCs w:val="20"/>
        </w:rPr>
        <w:t>ARTÍCULO ÚNICO.</w:t>
      </w:r>
      <w:r w:rsidRPr="00833580">
        <w:rPr>
          <w:rFonts w:ascii="Verdana" w:hAnsi="Verdana" w:cs="Arial"/>
          <w:sz w:val="20"/>
          <w:szCs w:val="20"/>
        </w:rPr>
        <w:t xml:space="preserve"> El presente Decreto entrará en vigencia el cuarto día siguiente al de su publicación en el Periódico Oficial del Gobierno del Estado.</w:t>
      </w:r>
    </w:p>
    <w:p w:rsidR="00965C12" w:rsidRPr="00833580" w:rsidRDefault="00965C12" w:rsidP="00965C12">
      <w:pPr>
        <w:jc w:val="both"/>
        <w:rPr>
          <w:rFonts w:ascii="Verdana" w:hAnsi="Verdana" w:cs="Arial"/>
          <w:sz w:val="20"/>
          <w:szCs w:val="20"/>
        </w:rPr>
      </w:pPr>
    </w:p>
    <w:p w:rsidR="00602048" w:rsidRPr="00E54B29" w:rsidRDefault="00602048" w:rsidP="00602048">
      <w:pPr>
        <w:spacing w:line="276" w:lineRule="auto"/>
        <w:jc w:val="both"/>
        <w:rPr>
          <w:rFonts w:ascii="Verdana" w:eastAsia="DejaVu Sans" w:hAnsi="Verdana" w:cs="Arial"/>
          <w:b/>
          <w:kern w:val="1"/>
          <w:sz w:val="20"/>
          <w:szCs w:val="20"/>
          <w:lang w:val="es-ES" w:eastAsia="ar-SA"/>
        </w:rPr>
      </w:pPr>
      <w:r w:rsidRPr="00E54B29">
        <w:rPr>
          <w:rFonts w:ascii="Verdana" w:eastAsia="DejaVu Sans" w:hAnsi="Verdana" w:cs="Arial"/>
          <w:b/>
          <w:kern w:val="1"/>
          <w:sz w:val="20"/>
          <w:szCs w:val="20"/>
          <w:lang w:val="es-ES" w:eastAsia="ar-SA"/>
        </w:rPr>
        <w:t xml:space="preserve">LO TENDRÁ ENTENDIDO EL CIUDADANO GOBERNADOR CONSTITUCIONAL DEL ESTADO Y DISPONDRÁ QUE SE IMPRIMA, PUBLIQUE, CIRCULE Y SE LE DÉ EL DEBIDO CUMPLIMIENTO.- GUANAJUATO, GTO., </w:t>
      </w:r>
      <w:smartTag w:uri="urn:schemas-microsoft-com:office:smarttags" w:element="date">
        <w:smartTagPr>
          <w:attr w:name="ls" w:val="trans"/>
          <w:attr w:name="Month" w:val="3"/>
          <w:attr w:name="Day" w:val="12"/>
          <w:attr w:name="Year" w:val="2009"/>
        </w:smartTagPr>
        <w:r>
          <w:rPr>
            <w:rFonts w:ascii="Verdana" w:eastAsia="DejaVu Sans" w:hAnsi="Verdana" w:cs="Arial"/>
            <w:b/>
            <w:kern w:val="1"/>
            <w:sz w:val="20"/>
            <w:szCs w:val="20"/>
            <w:lang w:eastAsia="ar-SA"/>
          </w:rPr>
          <w:t>12</w:t>
        </w:r>
        <w:r w:rsidRPr="00E54B29">
          <w:rPr>
            <w:rFonts w:ascii="Verdana" w:eastAsia="DejaVu Sans" w:hAnsi="Verdana" w:cs="Arial"/>
            <w:b/>
            <w:kern w:val="1"/>
            <w:sz w:val="20"/>
            <w:szCs w:val="20"/>
            <w:lang w:val="es-ES" w:eastAsia="ar-SA"/>
          </w:rPr>
          <w:t xml:space="preserve"> DE </w:t>
        </w:r>
        <w:r>
          <w:rPr>
            <w:rFonts w:ascii="Verdana" w:eastAsia="DejaVu Sans" w:hAnsi="Verdana" w:cs="Arial"/>
            <w:b/>
            <w:kern w:val="1"/>
            <w:sz w:val="20"/>
            <w:szCs w:val="20"/>
            <w:lang w:val="es-ES" w:eastAsia="ar-SA"/>
          </w:rPr>
          <w:t>MARZO DE 2009</w:t>
        </w:r>
      </w:smartTag>
      <w:r w:rsidRPr="00E54B29">
        <w:rPr>
          <w:rFonts w:ascii="Verdana" w:eastAsia="DejaVu Sans" w:hAnsi="Verdana" w:cs="Arial"/>
          <w:b/>
          <w:kern w:val="1"/>
          <w:sz w:val="20"/>
          <w:szCs w:val="20"/>
          <w:lang w:eastAsia="ar-SA"/>
        </w:rPr>
        <w:t>.- JOSÉ</w:t>
      </w:r>
      <w:r>
        <w:rPr>
          <w:rFonts w:ascii="Verdana" w:eastAsia="DejaVu Sans" w:hAnsi="Verdana" w:cs="Arial"/>
          <w:b/>
          <w:kern w:val="1"/>
          <w:sz w:val="20"/>
          <w:szCs w:val="20"/>
          <w:lang w:eastAsia="ar-SA"/>
        </w:rPr>
        <w:t xml:space="preserve"> RAMÓN RODRÍGUEZ GÓMEZ</w:t>
      </w:r>
      <w:r w:rsidRPr="00E54B29">
        <w:rPr>
          <w:rFonts w:ascii="Verdana" w:eastAsia="DejaVu Sans" w:hAnsi="Verdana" w:cs="Arial"/>
          <w:b/>
          <w:kern w:val="1"/>
          <w:sz w:val="20"/>
          <w:szCs w:val="20"/>
          <w:lang w:val="es-ES" w:eastAsia="ar-SA"/>
        </w:rPr>
        <w:t xml:space="preserve">.- DIPUTADO PRESIDENTE.- </w:t>
      </w:r>
      <w:r>
        <w:rPr>
          <w:rFonts w:ascii="Verdana" w:eastAsia="DejaVu Sans" w:hAnsi="Verdana" w:cs="Arial"/>
          <w:b/>
          <w:kern w:val="1"/>
          <w:sz w:val="20"/>
          <w:szCs w:val="20"/>
          <w:lang w:val="es-ES" w:eastAsia="ar-SA"/>
        </w:rPr>
        <w:t>MAYRA ENRÍQUEZ VANDERKAM.- DIPUTADA SECRETARIA</w:t>
      </w:r>
      <w:r w:rsidRPr="00E54B29">
        <w:rPr>
          <w:rFonts w:ascii="Verdana" w:eastAsia="DejaVu Sans" w:hAnsi="Verdana" w:cs="Arial"/>
          <w:b/>
          <w:kern w:val="1"/>
          <w:sz w:val="20"/>
          <w:szCs w:val="20"/>
          <w:lang w:val="es-ES" w:eastAsia="ar-SA"/>
        </w:rPr>
        <w:t xml:space="preserve">.- </w:t>
      </w:r>
      <w:r>
        <w:rPr>
          <w:rFonts w:ascii="Verdana" w:eastAsia="DejaVu Sans" w:hAnsi="Verdana" w:cs="Arial"/>
          <w:b/>
          <w:kern w:val="1"/>
          <w:sz w:val="20"/>
          <w:szCs w:val="20"/>
          <w:lang w:val="es-ES" w:eastAsia="ar-SA"/>
        </w:rPr>
        <w:t>TOMÁS GUTIÉRREZ RAMÍREZ</w:t>
      </w:r>
      <w:r w:rsidRPr="00E54B29">
        <w:rPr>
          <w:rFonts w:ascii="Verdana" w:eastAsia="DejaVu Sans" w:hAnsi="Verdana" w:cs="Arial"/>
          <w:b/>
          <w:kern w:val="1"/>
          <w:sz w:val="20"/>
          <w:szCs w:val="20"/>
          <w:lang w:val="es-ES" w:eastAsia="ar-SA"/>
        </w:rPr>
        <w:t>.- DIPUTADO SECRETARIO.- RÚBRICAS.</w:t>
      </w: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ind w:firstLine="709"/>
        <w:jc w:val="both"/>
        <w:rPr>
          <w:rFonts w:ascii="Verdana" w:eastAsia="DejaVu Sans" w:hAnsi="Verdana" w:cs="Arial"/>
          <w:noProof w:val="0"/>
          <w:kern w:val="1"/>
          <w:lang w:val="es-ES" w:eastAsia="ar-SA"/>
        </w:rPr>
      </w:pPr>
      <w:r w:rsidRPr="00E54B29">
        <w:rPr>
          <w:rFonts w:ascii="Verdana" w:eastAsia="DejaVu Sans" w:hAnsi="Verdana" w:cs="Arial"/>
          <w:noProof w:val="0"/>
          <w:kern w:val="1"/>
          <w:lang w:val="es-ES" w:eastAsia="ar-SA"/>
        </w:rPr>
        <w:t xml:space="preserve">Por lo tanto, mando se imprima, publique, circule y se le dé el debido cumplimiento. </w:t>
      </w: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ind w:firstLine="709"/>
        <w:jc w:val="both"/>
        <w:rPr>
          <w:rFonts w:ascii="Verdana" w:eastAsia="DejaVu Sans" w:hAnsi="Verdana" w:cs="Arial"/>
          <w:noProof w:val="0"/>
          <w:kern w:val="1"/>
          <w:lang w:val="es-ES" w:eastAsia="ar-SA"/>
        </w:rPr>
      </w:pPr>
      <w:r w:rsidRPr="00E54B29">
        <w:rPr>
          <w:rFonts w:ascii="Verdana" w:eastAsia="DejaVu Sans" w:hAnsi="Verdana" w:cs="Arial"/>
          <w:noProof w:val="0"/>
          <w:kern w:val="1"/>
          <w:lang w:val="es-ES" w:eastAsia="ar-SA"/>
        </w:rPr>
        <w:t xml:space="preserve">Dado en la residencia del Poder Ejecutivo, en la ciudad de Guanajuato, </w:t>
      </w:r>
      <w:proofErr w:type="spellStart"/>
      <w:r w:rsidRPr="00E54B29">
        <w:rPr>
          <w:rFonts w:ascii="Verdana" w:eastAsia="DejaVu Sans" w:hAnsi="Verdana" w:cs="Arial"/>
          <w:noProof w:val="0"/>
          <w:kern w:val="1"/>
          <w:lang w:val="es-ES" w:eastAsia="ar-SA"/>
        </w:rPr>
        <w:t>Gto</w:t>
      </w:r>
      <w:proofErr w:type="spellEnd"/>
      <w:r w:rsidRPr="00E54B29">
        <w:rPr>
          <w:rFonts w:ascii="Verdana" w:eastAsia="DejaVu Sans" w:hAnsi="Verdana" w:cs="Arial"/>
          <w:noProof w:val="0"/>
          <w:kern w:val="1"/>
          <w:lang w:val="es-ES" w:eastAsia="ar-SA"/>
        </w:rPr>
        <w:t xml:space="preserve">., a </w:t>
      </w:r>
      <w:r>
        <w:rPr>
          <w:rFonts w:ascii="Verdana" w:eastAsia="DejaVu Sans" w:hAnsi="Verdana" w:cs="Arial"/>
          <w:noProof w:val="0"/>
          <w:kern w:val="1"/>
          <w:lang w:val="es-ES" w:eastAsia="ar-SA"/>
        </w:rPr>
        <w:t>17</w:t>
      </w:r>
      <w:r w:rsidRPr="00E54B29">
        <w:rPr>
          <w:rFonts w:ascii="Verdana" w:eastAsia="DejaVu Sans" w:hAnsi="Verdana" w:cs="Arial"/>
          <w:noProof w:val="0"/>
          <w:kern w:val="1"/>
          <w:lang w:val="es-ES" w:eastAsia="ar-SA"/>
        </w:rPr>
        <w:t xml:space="preserve"> de </w:t>
      </w:r>
      <w:r>
        <w:rPr>
          <w:rFonts w:ascii="Verdana" w:eastAsia="DejaVu Sans" w:hAnsi="Verdana" w:cs="Arial"/>
          <w:noProof w:val="0"/>
          <w:kern w:val="1"/>
          <w:lang w:val="es-ES" w:eastAsia="ar-SA"/>
        </w:rPr>
        <w:t>marzo del año 2009</w:t>
      </w:r>
      <w:r w:rsidRPr="00E54B29">
        <w:rPr>
          <w:rFonts w:ascii="Verdana" w:eastAsia="DejaVu Sans" w:hAnsi="Verdana" w:cs="Arial"/>
          <w:noProof w:val="0"/>
          <w:kern w:val="1"/>
          <w:lang w:val="es-ES" w:eastAsia="ar-SA"/>
        </w:rPr>
        <w:t>.</w:t>
      </w: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jc w:val="right"/>
        <w:rPr>
          <w:rFonts w:ascii="Verdana" w:eastAsia="DejaVu Sans" w:hAnsi="Verdana" w:cs="Arial"/>
          <w:b/>
          <w:noProof w:val="0"/>
          <w:kern w:val="1"/>
          <w:lang w:val="es-ES" w:eastAsia="ar-SA"/>
        </w:rPr>
      </w:pPr>
      <w:r w:rsidRPr="00E54B29">
        <w:rPr>
          <w:rFonts w:ascii="Verdana" w:eastAsia="DejaVu Sans" w:hAnsi="Verdana" w:cs="Arial"/>
          <w:b/>
          <w:noProof w:val="0"/>
          <w:kern w:val="1"/>
          <w:lang w:val="es-ES" w:eastAsia="ar-SA"/>
        </w:rPr>
        <w:t>JUAN MANUEL OLIVA RAMÍREZ</w:t>
      </w: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jc w:val="both"/>
        <w:rPr>
          <w:rFonts w:ascii="Verdana" w:eastAsia="DejaVu Sans" w:hAnsi="Verdana" w:cs="Arial"/>
          <w:noProof w:val="0"/>
          <w:kern w:val="1"/>
          <w:lang w:val="es-ES" w:eastAsia="ar-SA"/>
        </w:rPr>
      </w:pPr>
    </w:p>
    <w:p w:rsidR="00602048" w:rsidRPr="00E54B29" w:rsidRDefault="00602048" w:rsidP="00602048">
      <w:pPr>
        <w:pStyle w:val="Style-4"/>
        <w:spacing w:line="276" w:lineRule="auto"/>
        <w:rPr>
          <w:rFonts w:ascii="Verdana" w:eastAsia="DejaVu Sans" w:hAnsi="Verdana" w:cs="Arial"/>
          <w:b/>
          <w:noProof w:val="0"/>
          <w:kern w:val="1"/>
          <w:lang w:val="es-ES" w:eastAsia="ar-SA"/>
        </w:rPr>
      </w:pPr>
      <w:r w:rsidRPr="00E54B29">
        <w:rPr>
          <w:rFonts w:ascii="Verdana" w:eastAsia="DejaVu Sans" w:hAnsi="Verdana" w:cs="Arial"/>
          <w:b/>
          <w:noProof w:val="0"/>
          <w:kern w:val="1"/>
          <w:lang w:val="es-ES" w:eastAsia="ar-SA"/>
        </w:rPr>
        <w:t>EL SECRETARIO DE GOBIERNO</w:t>
      </w:r>
    </w:p>
    <w:p w:rsidR="00602048" w:rsidRPr="00E54B29" w:rsidRDefault="00602048" w:rsidP="00602048">
      <w:pPr>
        <w:pStyle w:val="Style-4"/>
        <w:spacing w:line="276" w:lineRule="auto"/>
        <w:rPr>
          <w:rFonts w:ascii="Verdana" w:eastAsia="DejaVu Sans" w:hAnsi="Verdana" w:cs="Arial"/>
          <w:b/>
          <w:noProof w:val="0"/>
          <w:kern w:val="1"/>
          <w:lang w:val="es-ES" w:eastAsia="ar-SA"/>
        </w:rPr>
      </w:pPr>
    </w:p>
    <w:p w:rsidR="00602048" w:rsidRPr="00E54B29" w:rsidRDefault="00602048" w:rsidP="00602048">
      <w:pPr>
        <w:pStyle w:val="Style-4"/>
        <w:spacing w:line="276" w:lineRule="auto"/>
        <w:rPr>
          <w:rFonts w:ascii="Verdana" w:eastAsia="DejaVu Sans" w:hAnsi="Verdana" w:cs="Arial"/>
          <w:b/>
          <w:noProof w:val="0"/>
          <w:kern w:val="1"/>
          <w:lang w:val="es-ES" w:eastAsia="ar-SA"/>
        </w:rPr>
      </w:pPr>
    </w:p>
    <w:p w:rsidR="00602048" w:rsidRPr="00E54B29" w:rsidRDefault="00602048" w:rsidP="00602048">
      <w:pPr>
        <w:pStyle w:val="Style-4"/>
        <w:spacing w:line="276" w:lineRule="auto"/>
        <w:rPr>
          <w:rFonts w:ascii="Verdana" w:eastAsia="DejaVu Sans" w:hAnsi="Verdana" w:cs="Arial"/>
          <w:b/>
          <w:noProof w:val="0"/>
          <w:kern w:val="1"/>
          <w:lang w:val="es-ES" w:eastAsia="ar-SA"/>
        </w:rPr>
      </w:pPr>
    </w:p>
    <w:p w:rsidR="00602048" w:rsidRPr="00E54B29" w:rsidRDefault="00602048" w:rsidP="00602048">
      <w:pPr>
        <w:pStyle w:val="Style-4"/>
        <w:spacing w:line="276" w:lineRule="auto"/>
        <w:rPr>
          <w:rFonts w:ascii="Verdana" w:eastAsia="DejaVu Sans" w:hAnsi="Verdana" w:cs="Arial"/>
          <w:b/>
          <w:noProof w:val="0"/>
          <w:kern w:val="1"/>
          <w:lang w:val="es-ES" w:eastAsia="ar-SA"/>
        </w:rPr>
      </w:pPr>
    </w:p>
    <w:p w:rsidR="00602048" w:rsidRPr="00E54B29" w:rsidRDefault="00602048" w:rsidP="00602048">
      <w:pPr>
        <w:pStyle w:val="Style-4"/>
        <w:spacing w:line="276" w:lineRule="auto"/>
        <w:rPr>
          <w:rFonts w:ascii="Verdana" w:eastAsia="DejaVu Sans" w:hAnsi="Verdana" w:cs="Arial"/>
          <w:b/>
          <w:noProof w:val="0"/>
          <w:kern w:val="1"/>
          <w:lang w:val="es-ES" w:eastAsia="ar-SA"/>
        </w:rPr>
      </w:pPr>
    </w:p>
    <w:p w:rsidR="00506414" w:rsidRDefault="00602048" w:rsidP="00602048">
      <w:pPr>
        <w:rPr>
          <w:rFonts w:ascii="Verdana" w:eastAsia="DejaVu Sans" w:hAnsi="Verdana" w:cs="Arial"/>
          <w:b/>
          <w:kern w:val="1"/>
          <w:sz w:val="20"/>
          <w:szCs w:val="20"/>
          <w:lang w:val="es-ES" w:eastAsia="ar-SA"/>
        </w:rPr>
      </w:pPr>
      <w:r>
        <w:rPr>
          <w:rFonts w:ascii="Verdana" w:eastAsia="DejaVu Sans" w:hAnsi="Verdana" w:cs="Arial"/>
          <w:b/>
          <w:kern w:val="1"/>
          <w:sz w:val="20"/>
          <w:szCs w:val="20"/>
          <w:lang w:val="es-ES" w:eastAsia="ar-SA"/>
        </w:rPr>
        <w:t>JOSÉ GERARDO MOSQUEDA MARTÍNEZ</w:t>
      </w:r>
    </w:p>
    <w:p w:rsidR="00C46CDA" w:rsidRDefault="00C46CDA" w:rsidP="00602048">
      <w:pPr>
        <w:rPr>
          <w:rFonts w:ascii="Verdana" w:eastAsia="DejaVu Sans" w:hAnsi="Verdana" w:cs="Arial"/>
          <w:b/>
          <w:kern w:val="1"/>
          <w:sz w:val="20"/>
          <w:szCs w:val="20"/>
          <w:lang w:val="es-ES" w:eastAsia="ar-SA"/>
        </w:rPr>
      </w:pPr>
    </w:p>
    <w:p w:rsidR="00631DAC" w:rsidRDefault="00631DAC" w:rsidP="00631DAC">
      <w:pPr>
        <w:rPr>
          <w:rFonts w:ascii="Verdana" w:hAnsi="Verdana"/>
          <w:b/>
          <w:sz w:val="20"/>
          <w:szCs w:val="20"/>
        </w:rPr>
      </w:pPr>
    </w:p>
    <w:p w:rsidR="00631DAC" w:rsidRDefault="00631DAC" w:rsidP="00631DAC">
      <w:pPr>
        <w:rPr>
          <w:rFonts w:ascii="Verdana" w:hAnsi="Verdana"/>
          <w:b/>
          <w:sz w:val="20"/>
          <w:szCs w:val="20"/>
        </w:rPr>
      </w:pPr>
    </w:p>
    <w:p w:rsidR="00631DAC" w:rsidRDefault="00631DAC" w:rsidP="00631DAC">
      <w:pPr>
        <w:rPr>
          <w:rFonts w:ascii="Verdana" w:hAnsi="Verdana"/>
          <w:b/>
          <w:sz w:val="20"/>
          <w:szCs w:val="20"/>
        </w:rPr>
      </w:pPr>
    </w:p>
    <w:p w:rsidR="00631DAC" w:rsidRPr="00516A03" w:rsidRDefault="00631DAC" w:rsidP="00631DAC">
      <w:pPr>
        <w:rPr>
          <w:rFonts w:ascii="Verdana" w:hAnsi="Verdana"/>
          <w:b/>
          <w:sz w:val="20"/>
          <w:szCs w:val="20"/>
        </w:rPr>
      </w:pPr>
      <w:r w:rsidRPr="00516A03">
        <w:rPr>
          <w:rFonts w:ascii="Verdana" w:hAnsi="Verdana"/>
          <w:b/>
          <w:sz w:val="20"/>
          <w:szCs w:val="20"/>
        </w:rPr>
        <w:t>NOTA:</w:t>
      </w:r>
    </w:p>
    <w:p w:rsidR="00631DAC" w:rsidRDefault="00631DAC" w:rsidP="00631DAC">
      <w:pPr>
        <w:jc w:val="both"/>
        <w:rPr>
          <w:rFonts w:ascii="Verdana" w:hAnsi="Verdana"/>
          <w:b/>
          <w:sz w:val="20"/>
          <w:szCs w:val="20"/>
        </w:rPr>
      </w:pPr>
      <w:r w:rsidRPr="00516A03">
        <w:rPr>
          <w:rFonts w:ascii="Verdana" w:hAnsi="Verdana"/>
          <w:b/>
          <w:sz w:val="20"/>
          <w:szCs w:val="20"/>
        </w:rPr>
        <w:t>A continuación se transcriben los artículos transitorios de</w:t>
      </w:r>
      <w:r w:rsidR="00837051">
        <w:rPr>
          <w:rFonts w:ascii="Verdana" w:hAnsi="Verdana"/>
          <w:b/>
          <w:sz w:val="20"/>
          <w:szCs w:val="20"/>
        </w:rPr>
        <w:t xml:space="preserve"> </w:t>
      </w:r>
      <w:r w:rsidRPr="00516A03">
        <w:rPr>
          <w:rFonts w:ascii="Verdana" w:hAnsi="Verdana"/>
          <w:b/>
          <w:sz w:val="20"/>
          <w:szCs w:val="20"/>
        </w:rPr>
        <w:t>l</w:t>
      </w:r>
      <w:r w:rsidR="00837051">
        <w:rPr>
          <w:rFonts w:ascii="Verdana" w:hAnsi="Verdana"/>
          <w:b/>
          <w:sz w:val="20"/>
          <w:szCs w:val="20"/>
        </w:rPr>
        <w:t>os</w:t>
      </w:r>
      <w:r>
        <w:rPr>
          <w:rFonts w:ascii="Verdana" w:hAnsi="Verdana"/>
          <w:b/>
          <w:sz w:val="20"/>
          <w:szCs w:val="20"/>
        </w:rPr>
        <w:t xml:space="preserve"> decreto</w:t>
      </w:r>
      <w:r w:rsidR="00837051">
        <w:rPr>
          <w:rFonts w:ascii="Verdana" w:hAnsi="Verdana"/>
          <w:b/>
          <w:sz w:val="20"/>
          <w:szCs w:val="20"/>
        </w:rPr>
        <w:t>s</w:t>
      </w:r>
      <w:r w:rsidRPr="00516A03">
        <w:rPr>
          <w:rFonts w:ascii="Verdana" w:hAnsi="Verdana"/>
          <w:b/>
          <w:sz w:val="20"/>
          <w:szCs w:val="20"/>
        </w:rPr>
        <w:t xml:space="preserve"> de reformas a la presente Ley.</w:t>
      </w:r>
    </w:p>
    <w:p w:rsidR="00631DAC" w:rsidRPr="00516A03" w:rsidRDefault="00631DAC" w:rsidP="00631DAC">
      <w:pPr>
        <w:jc w:val="both"/>
        <w:rPr>
          <w:rFonts w:ascii="Verdana" w:hAnsi="Verdana"/>
          <w:b/>
          <w:sz w:val="20"/>
          <w:szCs w:val="20"/>
        </w:rPr>
      </w:pPr>
    </w:p>
    <w:p w:rsidR="00C46CDA" w:rsidRDefault="00C46CDA" w:rsidP="00C46CDA">
      <w:pPr>
        <w:jc w:val="center"/>
        <w:rPr>
          <w:rFonts w:ascii="Verdana" w:hAnsi="Verdana"/>
          <w:sz w:val="20"/>
          <w:szCs w:val="20"/>
        </w:rPr>
      </w:pPr>
    </w:p>
    <w:p w:rsidR="00C46CDA" w:rsidRDefault="00C46CDA" w:rsidP="00C46CDA">
      <w:pPr>
        <w:jc w:val="center"/>
        <w:rPr>
          <w:rFonts w:ascii="Verdana" w:hAnsi="Verdana"/>
          <w:sz w:val="20"/>
          <w:szCs w:val="20"/>
        </w:rPr>
      </w:pPr>
      <w:r w:rsidRPr="003D0612">
        <w:rPr>
          <w:rFonts w:ascii="Verdana" w:hAnsi="Verdana"/>
          <w:sz w:val="20"/>
          <w:szCs w:val="20"/>
        </w:rPr>
        <w:lastRenderedPageBreak/>
        <w:t>P.O.</w:t>
      </w:r>
      <w:r>
        <w:rPr>
          <w:rFonts w:ascii="Verdana" w:hAnsi="Verdana"/>
          <w:sz w:val="20"/>
          <w:szCs w:val="20"/>
        </w:rPr>
        <w:t xml:space="preserve"> </w:t>
      </w:r>
      <w:smartTag w:uri="urn:schemas-microsoft-com:office:smarttags" w:element="date">
        <w:smartTagPr>
          <w:attr w:name="ls" w:val="trans"/>
          <w:attr w:name="Month" w:val="11"/>
          <w:attr w:name="Day" w:val="26"/>
          <w:attr w:name="Year" w:val="2010"/>
        </w:smartTagPr>
        <w:r>
          <w:rPr>
            <w:rFonts w:ascii="Verdana" w:hAnsi="Verdana"/>
            <w:sz w:val="20"/>
            <w:szCs w:val="20"/>
          </w:rPr>
          <w:t>26 de noviembre de 2010</w:t>
        </w:r>
      </w:smartTag>
    </w:p>
    <w:p w:rsidR="00C46CDA" w:rsidRPr="00E76E3C" w:rsidRDefault="00C46CDA" w:rsidP="00C46CDA">
      <w:pPr>
        <w:jc w:val="center"/>
        <w:rPr>
          <w:rFonts w:ascii="Verdana" w:hAnsi="Verdana"/>
          <w:b/>
          <w:sz w:val="20"/>
          <w:szCs w:val="20"/>
        </w:rPr>
      </w:pPr>
    </w:p>
    <w:p w:rsidR="00C46CDA" w:rsidRDefault="00C46CDA" w:rsidP="00C46CDA">
      <w:pPr>
        <w:jc w:val="both"/>
        <w:rPr>
          <w:rFonts w:ascii="Verdana" w:hAnsi="Verdana"/>
          <w:sz w:val="20"/>
          <w:szCs w:val="20"/>
        </w:rPr>
      </w:pPr>
      <w:r w:rsidRPr="00E76E3C">
        <w:rPr>
          <w:rFonts w:ascii="Verdana" w:hAnsi="Verdana"/>
          <w:b/>
          <w:sz w:val="20"/>
          <w:szCs w:val="20"/>
        </w:rPr>
        <w:t xml:space="preserve">Artículo Único. </w:t>
      </w:r>
      <w:r w:rsidRPr="00E76E3C">
        <w:rPr>
          <w:rFonts w:ascii="Verdana" w:hAnsi="Verdana"/>
          <w:sz w:val="20"/>
          <w:szCs w:val="20"/>
        </w:rPr>
        <w:t>El presente Decreto entrará en vigencia al cuarto día siguiente de su publicación en el Periódico Oficial del Gobierno del Estado.</w:t>
      </w:r>
    </w:p>
    <w:p w:rsidR="00837051" w:rsidRDefault="00837051" w:rsidP="00C46CDA">
      <w:pPr>
        <w:jc w:val="both"/>
        <w:rPr>
          <w:rFonts w:ascii="Verdana" w:hAnsi="Verdana"/>
          <w:sz w:val="20"/>
          <w:szCs w:val="20"/>
        </w:rPr>
      </w:pPr>
    </w:p>
    <w:p w:rsidR="00837051" w:rsidRDefault="00837051" w:rsidP="00837051">
      <w:pPr>
        <w:jc w:val="center"/>
        <w:rPr>
          <w:rFonts w:ascii="Verdana" w:hAnsi="Verdana"/>
          <w:sz w:val="20"/>
          <w:szCs w:val="20"/>
        </w:rPr>
      </w:pPr>
      <w:r>
        <w:rPr>
          <w:rFonts w:ascii="Verdana" w:hAnsi="Verdana"/>
          <w:sz w:val="20"/>
          <w:szCs w:val="20"/>
        </w:rPr>
        <w:t xml:space="preserve">P.O. 7 de junio de 2013 </w:t>
      </w:r>
    </w:p>
    <w:p w:rsidR="00837051" w:rsidRDefault="00837051" w:rsidP="00837051">
      <w:pPr>
        <w:jc w:val="center"/>
        <w:rPr>
          <w:rFonts w:ascii="Verdana" w:hAnsi="Verdana"/>
          <w:sz w:val="20"/>
          <w:szCs w:val="20"/>
        </w:rPr>
      </w:pPr>
    </w:p>
    <w:p w:rsidR="00837051" w:rsidRPr="00837051" w:rsidRDefault="00837051" w:rsidP="00837051">
      <w:pPr>
        <w:jc w:val="both"/>
        <w:rPr>
          <w:rFonts w:ascii="Verdana" w:hAnsi="Verdana" w:cs="Arial"/>
          <w:sz w:val="20"/>
          <w:szCs w:val="20"/>
        </w:rPr>
      </w:pPr>
      <w:r w:rsidRPr="00837051">
        <w:rPr>
          <w:rFonts w:ascii="Verdana" w:hAnsi="Verdana" w:cs="Arial"/>
          <w:b/>
          <w:sz w:val="20"/>
          <w:szCs w:val="20"/>
        </w:rPr>
        <w:t xml:space="preserve">Artículo Primero. </w:t>
      </w:r>
      <w:r w:rsidRPr="00837051">
        <w:rPr>
          <w:rFonts w:ascii="Verdana" w:hAnsi="Verdana" w:cs="Arial"/>
          <w:sz w:val="20"/>
          <w:szCs w:val="20"/>
        </w:rPr>
        <w:t>El presente decreto entrará en vigencia el cuarto día siguiente al de su publicación en el Periódico Oficial del Gobierno del Estado.</w:t>
      </w:r>
    </w:p>
    <w:p w:rsidR="00837051" w:rsidRPr="00837051" w:rsidRDefault="00837051" w:rsidP="00837051">
      <w:pPr>
        <w:ind w:firstLine="708"/>
        <w:jc w:val="both"/>
        <w:rPr>
          <w:rFonts w:ascii="Verdana" w:hAnsi="Verdana" w:cs="Arial"/>
          <w:sz w:val="20"/>
          <w:szCs w:val="20"/>
        </w:rPr>
      </w:pPr>
    </w:p>
    <w:p w:rsidR="00837051" w:rsidRPr="00837051" w:rsidRDefault="00837051" w:rsidP="00837051">
      <w:pPr>
        <w:jc w:val="both"/>
        <w:rPr>
          <w:rFonts w:ascii="Verdana" w:hAnsi="Verdana" w:cs="Arial"/>
          <w:sz w:val="20"/>
          <w:szCs w:val="20"/>
        </w:rPr>
      </w:pPr>
      <w:r w:rsidRPr="00837051">
        <w:rPr>
          <w:rFonts w:ascii="Verdana" w:hAnsi="Verdana" w:cs="Arial"/>
          <w:b/>
          <w:sz w:val="20"/>
          <w:szCs w:val="20"/>
        </w:rPr>
        <w:t xml:space="preserve">Artículo Segundo. </w:t>
      </w:r>
      <w:r w:rsidRPr="00837051">
        <w:rPr>
          <w:rFonts w:ascii="Verdana" w:hAnsi="Verdana" w:cs="Arial"/>
          <w:sz w:val="20"/>
          <w:szCs w:val="20"/>
        </w:rPr>
        <w:t>El Ejecutivo del Estado deberá realizar los ajustes en los reglamentos y decretos que deriven del presente Decreto Legislativo en un término de seis meses, contados a partir del inicio de vigencia del presente Decreto.</w:t>
      </w:r>
    </w:p>
    <w:p w:rsidR="00837051" w:rsidRPr="00E76E3C" w:rsidRDefault="00837051" w:rsidP="00837051">
      <w:pPr>
        <w:jc w:val="center"/>
        <w:rPr>
          <w:rFonts w:ascii="Verdana" w:hAnsi="Verdana"/>
          <w:sz w:val="20"/>
          <w:szCs w:val="20"/>
        </w:rPr>
      </w:pPr>
    </w:p>
    <w:p w:rsidR="007141D1" w:rsidRDefault="007141D1" w:rsidP="007141D1">
      <w:pPr>
        <w:jc w:val="center"/>
        <w:rPr>
          <w:rFonts w:ascii="Verdana" w:hAnsi="Verdana"/>
          <w:sz w:val="20"/>
          <w:szCs w:val="20"/>
        </w:rPr>
      </w:pPr>
      <w:r>
        <w:rPr>
          <w:rFonts w:ascii="Verdana" w:hAnsi="Verdana"/>
          <w:sz w:val="20"/>
          <w:szCs w:val="20"/>
        </w:rPr>
        <w:t xml:space="preserve">D.L. 206 P.O. 16 de diciembre de 2014 </w:t>
      </w:r>
    </w:p>
    <w:p w:rsidR="00C46CDA" w:rsidRDefault="00C46CDA" w:rsidP="00602048"/>
    <w:p w:rsidR="007141D1" w:rsidRPr="007141D1" w:rsidRDefault="007141D1" w:rsidP="007141D1">
      <w:pPr>
        <w:ind w:firstLine="709"/>
        <w:jc w:val="right"/>
        <w:rPr>
          <w:rFonts w:ascii="Verdana" w:hAnsi="Verdana" w:cs="Arial"/>
          <w:b/>
          <w:i/>
          <w:sz w:val="18"/>
          <w:szCs w:val="18"/>
        </w:rPr>
      </w:pPr>
      <w:r w:rsidRPr="007141D1">
        <w:rPr>
          <w:rFonts w:ascii="Verdana" w:hAnsi="Verdana" w:cs="Arial"/>
          <w:b/>
          <w:i/>
          <w:sz w:val="18"/>
          <w:szCs w:val="18"/>
        </w:rPr>
        <w:t>Inicio de la vigencia</w:t>
      </w:r>
    </w:p>
    <w:p w:rsidR="007141D1" w:rsidRPr="0094105B" w:rsidRDefault="007141D1" w:rsidP="007141D1">
      <w:pPr>
        <w:jc w:val="both"/>
        <w:rPr>
          <w:rFonts w:ascii="Verdana" w:hAnsi="Verdana" w:cs="Arial"/>
          <w:sz w:val="20"/>
          <w:szCs w:val="20"/>
        </w:rPr>
      </w:pPr>
      <w:r w:rsidRPr="0094105B">
        <w:rPr>
          <w:rFonts w:ascii="Verdana" w:hAnsi="Verdana" w:cs="Arial"/>
          <w:b/>
          <w:sz w:val="20"/>
          <w:szCs w:val="20"/>
        </w:rPr>
        <w:t xml:space="preserve">Artículo Primero. </w:t>
      </w:r>
      <w:r w:rsidRPr="0094105B">
        <w:rPr>
          <w:rFonts w:ascii="Verdana" w:hAnsi="Verdana" w:cs="Arial"/>
          <w:sz w:val="20"/>
          <w:szCs w:val="20"/>
        </w:rPr>
        <w:t>El presente Decreto entrará en vigencia al día siguiente de su publicación en el Periódico Oficial del Gobierno del Estado.</w:t>
      </w:r>
    </w:p>
    <w:p w:rsidR="007141D1" w:rsidRPr="0094105B" w:rsidRDefault="007141D1" w:rsidP="007141D1">
      <w:pPr>
        <w:ind w:firstLine="709"/>
        <w:jc w:val="both"/>
        <w:rPr>
          <w:rFonts w:ascii="Verdana" w:hAnsi="Verdana" w:cs="Arial"/>
          <w:sz w:val="20"/>
          <w:szCs w:val="20"/>
        </w:rPr>
      </w:pPr>
    </w:p>
    <w:p w:rsidR="007141D1" w:rsidRPr="007141D1" w:rsidRDefault="007141D1" w:rsidP="007141D1">
      <w:pPr>
        <w:ind w:firstLine="709"/>
        <w:jc w:val="right"/>
        <w:rPr>
          <w:rFonts w:ascii="Verdana" w:hAnsi="Verdana" w:cs="Arial"/>
          <w:b/>
          <w:i/>
          <w:sz w:val="18"/>
          <w:szCs w:val="18"/>
        </w:rPr>
      </w:pPr>
      <w:r w:rsidRPr="007141D1">
        <w:rPr>
          <w:rFonts w:ascii="Verdana" w:hAnsi="Verdana" w:cs="Arial"/>
          <w:b/>
          <w:i/>
          <w:sz w:val="18"/>
          <w:szCs w:val="18"/>
        </w:rPr>
        <w:t>Adecuación reglamentaria</w:t>
      </w:r>
    </w:p>
    <w:p w:rsidR="007141D1" w:rsidRPr="007141D1" w:rsidRDefault="007141D1" w:rsidP="007141D1">
      <w:pPr>
        <w:jc w:val="both"/>
        <w:rPr>
          <w:rFonts w:ascii="Verdana" w:hAnsi="Verdana" w:cs="Arial"/>
          <w:sz w:val="18"/>
          <w:szCs w:val="18"/>
        </w:rPr>
      </w:pPr>
      <w:r w:rsidRPr="007141D1">
        <w:rPr>
          <w:rFonts w:ascii="Verdana" w:hAnsi="Verdana" w:cs="Arial"/>
          <w:b/>
          <w:sz w:val="18"/>
          <w:szCs w:val="18"/>
        </w:rPr>
        <w:t xml:space="preserve">Artículo Segundo. </w:t>
      </w:r>
      <w:r w:rsidRPr="007141D1">
        <w:rPr>
          <w:rFonts w:ascii="Verdana" w:hAnsi="Verdana" w:cs="Arial"/>
          <w:sz w:val="18"/>
          <w:szCs w:val="18"/>
        </w:rPr>
        <w:t xml:space="preserve">El Sistema para el Desarrollo Integral de la Familia del Estado de Guanajuato, contará con un plazo de ciento ochenta días, a partir de la entrada en vigor del presente, para realizar los ajustes reglamentarios para dar cumplimiento a lo dispuesto por el presente Decreto. </w:t>
      </w:r>
    </w:p>
    <w:p w:rsidR="007141D1" w:rsidRPr="0094105B" w:rsidRDefault="007141D1" w:rsidP="007141D1">
      <w:pPr>
        <w:ind w:firstLine="709"/>
        <w:jc w:val="both"/>
        <w:rPr>
          <w:rFonts w:ascii="Verdana" w:hAnsi="Verdana" w:cs="Arial"/>
          <w:sz w:val="20"/>
          <w:szCs w:val="20"/>
        </w:rPr>
      </w:pPr>
    </w:p>
    <w:p w:rsidR="007141D1" w:rsidRPr="007141D1" w:rsidRDefault="007141D1" w:rsidP="007141D1">
      <w:pPr>
        <w:ind w:firstLine="709"/>
        <w:jc w:val="right"/>
        <w:rPr>
          <w:rFonts w:ascii="Verdana" w:hAnsi="Verdana" w:cs="Arial"/>
          <w:b/>
          <w:i/>
          <w:sz w:val="18"/>
          <w:szCs w:val="18"/>
        </w:rPr>
      </w:pPr>
      <w:r w:rsidRPr="007141D1">
        <w:rPr>
          <w:rFonts w:ascii="Verdana" w:hAnsi="Verdana" w:cs="Arial"/>
          <w:b/>
          <w:i/>
          <w:sz w:val="18"/>
          <w:szCs w:val="18"/>
        </w:rPr>
        <w:t>Plazo para la capacitación</w:t>
      </w:r>
    </w:p>
    <w:p w:rsidR="007141D1" w:rsidRPr="0094105B" w:rsidRDefault="007141D1" w:rsidP="007141D1">
      <w:pPr>
        <w:jc w:val="both"/>
        <w:rPr>
          <w:rFonts w:ascii="Verdana" w:hAnsi="Verdana" w:cs="Arial"/>
          <w:sz w:val="20"/>
          <w:szCs w:val="20"/>
        </w:rPr>
      </w:pPr>
      <w:r w:rsidRPr="0094105B">
        <w:rPr>
          <w:rFonts w:ascii="Verdana" w:hAnsi="Verdana" w:cs="Arial"/>
          <w:b/>
          <w:sz w:val="20"/>
          <w:szCs w:val="20"/>
        </w:rPr>
        <w:t>Artículo Tercero.</w:t>
      </w:r>
      <w:r w:rsidRPr="0094105B">
        <w:rPr>
          <w:rFonts w:ascii="Verdana" w:hAnsi="Verdana" w:cs="Arial"/>
          <w:sz w:val="20"/>
          <w:szCs w:val="20"/>
        </w:rPr>
        <w:t xml:space="preserve"> El personal de los CEMAIV que actualmente se encuentre en funciones deberá ser capacitados en materia de prevención, atención y erradicación de la violencia, a más tardar en el mes de junio de 2015.</w:t>
      </w:r>
    </w:p>
    <w:p w:rsidR="001E53A9" w:rsidRDefault="001E53A9" w:rsidP="001E53A9">
      <w:pPr>
        <w:jc w:val="center"/>
        <w:rPr>
          <w:rFonts w:ascii="Verdana" w:hAnsi="Verdana"/>
          <w:sz w:val="20"/>
          <w:szCs w:val="20"/>
        </w:rPr>
      </w:pPr>
    </w:p>
    <w:p w:rsidR="001E53A9" w:rsidRDefault="001E53A9" w:rsidP="001E53A9">
      <w:pPr>
        <w:jc w:val="center"/>
        <w:rPr>
          <w:rFonts w:ascii="Verdana" w:hAnsi="Verdana"/>
          <w:sz w:val="20"/>
          <w:szCs w:val="20"/>
        </w:rPr>
      </w:pPr>
      <w:r>
        <w:rPr>
          <w:rFonts w:ascii="Verdana" w:hAnsi="Verdana"/>
          <w:sz w:val="20"/>
          <w:szCs w:val="20"/>
        </w:rPr>
        <w:t xml:space="preserve">D.L. 207 P.O. 16 de diciembre de 2014 </w:t>
      </w:r>
    </w:p>
    <w:p w:rsidR="001E53A9" w:rsidRDefault="001E53A9" w:rsidP="001E53A9">
      <w:pPr>
        <w:jc w:val="center"/>
        <w:rPr>
          <w:rFonts w:ascii="Verdana" w:hAnsi="Verdana"/>
          <w:sz w:val="20"/>
          <w:szCs w:val="20"/>
        </w:rPr>
      </w:pPr>
    </w:p>
    <w:p w:rsidR="001E53A9" w:rsidRPr="001E53A9" w:rsidRDefault="001E53A9" w:rsidP="001E53A9">
      <w:pPr>
        <w:jc w:val="both"/>
        <w:rPr>
          <w:rStyle w:val="Textoennegrita"/>
          <w:rFonts w:ascii="Verdana" w:hAnsi="Verdana" w:cs="Arial"/>
          <w:b w:val="0"/>
          <w:sz w:val="20"/>
          <w:szCs w:val="20"/>
          <w:shd w:val="clear" w:color="auto" w:fill="FFFFFF"/>
        </w:rPr>
      </w:pPr>
      <w:r w:rsidRPr="000A4F7F">
        <w:rPr>
          <w:rStyle w:val="Textoennegrita"/>
          <w:rFonts w:ascii="Verdana" w:hAnsi="Verdana" w:cs="Arial"/>
          <w:sz w:val="20"/>
          <w:szCs w:val="20"/>
          <w:shd w:val="clear" w:color="auto" w:fill="FFFFFF"/>
        </w:rPr>
        <w:t xml:space="preserve">Artículo Primero. </w:t>
      </w:r>
      <w:r w:rsidRPr="001E53A9">
        <w:rPr>
          <w:rStyle w:val="Textoennegrita"/>
          <w:rFonts w:ascii="Verdana" w:hAnsi="Verdana" w:cs="Arial"/>
          <w:b w:val="0"/>
          <w:sz w:val="20"/>
          <w:szCs w:val="20"/>
          <w:shd w:val="clear" w:color="auto" w:fill="FFFFFF"/>
        </w:rPr>
        <w:t>El presente Decreto entrará en vigencia el día siguiente al de su publicación en el Periódico Oficial del Gobierno del Estado, con la excepción que se indica en el artículo transitorio siguiente.</w:t>
      </w:r>
    </w:p>
    <w:p w:rsidR="001E53A9" w:rsidRPr="000A4F7F" w:rsidRDefault="001E53A9" w:rsidP="001E53A9">
      <w:pPr>
        <w:ind w:firstLine="709"/>
        <w:jc w:val="both"/>
        <w:rPr>
          <w:rStyle w:val="Textoennegrita"/>
          <w:rFonts w:ascii="Verdana" w:hAnsi="Verdana" w:cs="Arial"/>
          <w:b w:val="0"/>
          <w:sz w:val="20"/>
          <w:szCs w:val="20"/>
          <w:shd w:val="clear" w:color="auto" w:fill="FFFFFF"/>
        </w:rPr>
      </w:pPr>
    </w:p>
    <w:p w:rsidR="001E53A9" w:rsidRDefault="001E53A9" w:rsidP="001E53A9">
      <w:pPr>
        <w:jc w:val="both"/>
        <w:rPr>
          <w:rStyle w:val="Textoennegrita"/>
          <w:rFonts w:ascii="Verdana" w:hAnsi="Verdana" w:cs="Arial"/>
          <w:b w:val="0"/>
          <w:sz w:val="20"/>
          <w:szCs w:val="20"/>
          <w:shd w:val="clear" w:color="auto" w:fill="FFFFFF"/>
        </w:rPr>
      </w:pPr>
      <w:r w:rsidRPr="000A4F7F">
        <w:rPr>
          <w:rStyle w:val="Textoennegrita"/>
          <w:rFonts w:ascii="Verdana" w:hAnsi="Verdana" w:cs="Arial"/>
          <w:sz w:val="20"/>
          <w:szCs w:val="20"/>
          <w:shd w:val="clear" w:color="auto" w:fill="FFFFFF"/>
        </w:rPr>
        <w:t xml:space="preserve">Artículo Segundo. </w:t>
      </w:r>
      <w:r w:rsidRPr="001E53A9">
        <w:rPr>
          <w:rStyle w:val="Textoennegrita"/>
          <w:rFonts w:ascii="Verdana" w:hAnsi="Verdana" w:cs="Arial"/>
          <w:b w:val="0"/>
          <w:sz w:val="20"/>
          <w:szCs w:val="20"/>
          <w:shd w:val="clear" w:color="auto" w:fill="FFFFFF"/>
        </w:rPr>
        <w:t>De conformidad con el decreto por el que se adicionan y reforman diversas disposiciones de la Ley General de Salud; de la Ley Federal de los Trabajadores al Servicio del Estado, Reglamentaria del Apartado B) del artículo 123 Constitucional; de la Ley del Seguro Social; de la Ley del Instituto de Seguridad y Servicios Sociales de los Trabajadores del Estado; de la Ley para la Protección de los Derechos de Niñas, Niños y Adolescentes, y de la Ley General de Acceso de las Mujeres a una Vida Libre de Violencia, publicada en el Diario Oficial de la Federación del 2 de abril de 2014, en su artículo segundo transitorio, la reforma del artículo 23 fracción III de la Ley del Trabajo de los Servidores Públicos al Servicio del Estado y de los Municipios, entrará en vigencia el 3 de abril de 2015.</w:t>
      </w:r>
    </w:p>
    <w:p w:rsidR="001F01ED" w:rsidRDefault="001F01ED" w:rsidP="001E53A9">
      <w:pPr>
        <w:jc w:val="both"/>
        <w:rPr>
          <w:rStyle w:val="Textoennegrita"/>
          <w:rFonts w:ascii="Verdana" w:hAnsi="Verdana" w:cs="Arial"/>
          <w:b w:val="0"/>
          <w:sz w:val="20"/>
          <w:szCs w:val="20"/>
          <w:shd w:val="clear" w:color="auto" w:fill="FFFFFF"/>
        </w:rPr>
      </w:pPr>
    </w:p>
    <w:p w:rsidR="001F01ED" w:rsidRDefault="001F01ED" w:rsidP="001F01ED">
      <w:pPr>
        <w:jc w:val="center"/>
        <w:rPr>
          <w:rFonts w:ascii="Verdana" w:hAnsi="Verdana"/>
          <w:sz w:val="20"/>
          <w:szCs w:val="20"/>
        </w:rPr>
      </w:pPr>
      <w:r>
        <w:rPr>
          <w:rFonts w:ascii="Verdana" w:hAnsi="Verdana"/>
          <w:sz w:val="20"/>
          <w:szCs w:val="20"/>
        </w:rPr>
        <w:lastRenderedPageBreak/>
        <w:t>P.O. 11 de septiembre de 2015</w:t>
      </w:r>
    </w:p>
    <w:p w:rsidR="001F01ED" w:rsidRDefault="001F01ED" w:rsidP="001F01ED">
      <w:pPr>
        <w:jc w:val="center"/>
        <w:rPr>
          <w:rFonts w:ascii="Verdana" w:hAnsi="Verdana"/>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Inicio de vigencia</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Artículo Primero.</w:t>
      </w:r>
      <w:r w:rsidRPr="00272973">
        <w:rPr>
          <w:rFonts w:ascii="Verdana" w:eastAsia="Arial Unicode MS" w:hAnsi="Verdana" w:cs="Arial Unicode MS"/>
          <w:sz w:val="20"/>
          <w:szCs w:val="20"/>
        </w:rPr>
        <w:t xml:space="preserve"> El presente Decreto entrará en vigencia el 1 de enero de 2016.</w:t>
      </w:r>
    </w:p>
    <w:p w:rsidR="001F01ED" w:rsidRPr="00272973" w:rsidRDefault="001F01ED" w:rsidP="001F01ED">
      <w:pPr>
        <w:widowControl w:val="0"/>
        <w:ind w:firstLine="851"/>
        <w:jc w:val="right"/>
        <w:rPr>
          <w:rFonts w:ascii="Verdana" w:eastAsia="Arial Unicode MS" w:hAnsi="Verdana" w:cs="Arial Unicode MS"/>
          <w:b/>
          <w:i/>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Abrogación</w:t>
      </w:r>
    </w:p>
    <w:p w:rsidR="001F01ED"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Artículo Segundo.</w:t>
      </w:r>
      <w:r w:rsidRPr="00272973">
        <w:rPr>
          <w:rFonts w:ascii="Verdana" w:eastAsia="Arial Unicode MS" w:hAnsi="Verdana" w:cs="Arial Unicode MS"/>
          <w:sz w:val="20"/>
          <w:szCs w:val="20"/>
        </w:rPr>
        <w:t xml:space="preserve"> Se abroga la Ley para la Protección de Niñas, Niños y Adolescentes del Estado de Guanajuato, contenida en el Decreto Legislativo número 91, publicado en el Periódico Oficial del Gobierno del Estado número 185, Segunda Parte, de fecha 19 de noviembre de 2010.</w:t>
      </w:r>
    </w:p>
    <w:p w:rsidR="00535D6D" w:rsidRPr="00272973" w:rsidRDefault="00535D6D" w:rsidP="001F01ED">
      <w:pPr>
        <w:widowControl w:val="0"/>
        <w:jc w:val="both"/>
        <w:rPr>
          <w:rFonts w:ascii="Verdana" w:eastAsia="Arial Unicode MS" w:hAnsi="Verdana" w:cs="Arial Unicode MS"/>
          <w:b/>
          <w:i/>
          <w:sz w:val="20"/>
          <w:szCs w:val="20"/>
        </w:rPr>
      </w:pPr>
      <w:r>
        <w:rPr>
          <w:rFonts w:ascii="Verdana" w:eastAsia="Arial Unicode MS" w:hAnsi="Verdana" w:cs="Arial Unicode MS"/>
          <w:sz w:val="20"/>
          <w:szCs w:val="20"/>
        </w:rPr>
        <w:t>(Fe de erratas. P.O. 02 de octubre de 2015)</w:t>
      </w:r>
    </w:p>
    <w:p w:rsidR="001F01ED" w:rsidRPr="00272973" w:rsidRDefault="001F01ED" w:rsidP="001F01ED">
      <w:pPr>
        <w:autoSpaceDE w:val="0"/>
        <w:autoSpaceDN w:val="0"/>
        <w:adjustRightInd w:val="0"/>
        <w:jc w:val="both"/>
        <w:rPr>
          <w:rFonts w:ascii="Verdana" w:eastAsia="Calibri" w:hAnsi="Verdana" w:cs="Verdana"/>
          <w:sz w:val="20"/>
          <w:szCs w:val="20"/>
        </w:rPr>
      </w:pPr>
    </w:p>
    <w:p w:rsidR="001F01ED" w:rsidRPr="00272973" w:rsidRDefault="001F01ED" w:rsidP="001F01ED">
      <w:pPr>
        <w:widowControl w:val="0"/>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Plazos para ajustar reglamentos y decretos</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 xml:space="preserve">Artículo Tercero. </w:t>
      </w:r>
      <w:r w:rsidRPr="00272973">
        <w:rPr>
          <w:rFonts w:ascii="Verdana" w:eastAsia="Arial Unicode MS" w:hAnsi="Verdana" w:cs="Arial Unicode MS"/>
          <w:sz w:val="20"/>
          <w:szCs w:val="20"/>
        </w:rPr>
        <w:t xml:space="preserve">El Ejecutivo del Estado deberá realizar los ajustes a los reglamentos y decretos que se opongan a la presente Ley y armonizará las disposiciones normativas para el cumplimiento de su objeto y finalidades en un plazo de ciento ochenta días contados a partir de que ésta inicie su vigencia. </w:t>
      </w:r>
    </w:p>
    <w:p w:rsidR="001F01ED" w:rsidRPr="00272973" w:rsidRDefault="001F01ED" w:rsidP="001F01ED">
      <w:pPr>
        <w:widowControl w:val="0"/>
        <w:jc w:val="right"/>
        <w:rPr>
          <w:rFonts w:ascii="Verdana" w:eastAsia="Arial Unicode MS" w:hAnsi="Verdana" w:cs="Arial Unicode MS"/>
          <w:b/>
          <w:i/>
          <w:sz w:val="20"/>
          <w:szCs w:val="20"/>
        </w:rPr>
      </w:pPr>
    </w:p>
    <w:p w:rsidR="001F01ED" w:rsidRPr="00272973" w:rsidRDefault="001F01ED" w:rsidP="001F01ED">
      <w:pPr>
        <w:widowControl w:val="0"/>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Plazo para establecer un área especializada</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hAnsi="Verdana" w:cs="Arial"/>
          <w:b/>
          <w:sz w:val="20"/>
          <w:szCs w:val="20"/>
        </w:rPr>
        <w:t xml:space="preserve">Artículo Cuarto. </w:t>
      </w:r>
      <w:r w:rsidRPr="00272973">
        <w:rPr>
          <w:rFonts w:ascii="Verdana" w:hAnsi="Verdana" w:cs="Arial"/>
          <w:sz w:val="20"/>
          <w:szCs w:val="20"/>
        </w:rPr>
        <w:t xml:space="preserve">La Procuraduría de los Derechos Humanos del Estado de Guanajuato deberá </w:t>
      </w:r>
      <w:r w:rsidRPr="00272973">
        <w:rPr>
          <w:rFonts w:ascii="Verdana" w:eastAsia="Arial Unicode MS" w:hAnsi="Verdana" w:cs="Arial Unicode MS"/>
          <w:sz w:val="20"/>
          <w:szCs w:val="20"/>
        </w:rPr>
        <w:t>realizar los ajustes presupuestales, a fin de establecer</w:t>
      </w:r>
      <w:r w:rsidRPr="00272973">
        <w:rPr>
          <w:rFonts w:ascii="Verdana" w:hAnsi="Verdana" w:cs="Arial"/>
          <w:sz w:val="20"/>
          <w:szCs w:val="20"/>
        </w:rPr>
        <w:t xml:space="preserve"> un área especializada para la protección efectiva, observancia, promoción, estudio y divulgación de los derechos de niñas, niños y adolescentes, en los términos </w:t>
      </w:r>
      <w:r w:rsidRPr="00272973">
        <w:rPr>
          <w:rFonts w:ascii="Verdana" w:eastAsia="Arial Unicode MS" w:hAnsi="Verdana" w:cs="Arial Unicode MS"/>
          <w:sz w:val="20"/>
          <w:szCs w:val="20"/>
        </w:rPr>
        <w:t xml:space="preserve">del presente Decreto en un plazo de ciento ochenta días contados a partir de que ésta inicie su vigencia. </w:t>
      </w:r>
    </w:p>
    <w:p w:rsidR="001F01ED" w:rsidRPr="00272973" w:rsidRDefault="001F01ED" w:rsidP="001F01ED">
      <w:pPr>
        <w:widowControl w:val="0"/>
        <w:jc w:val="both"/>
        <w:rPr>
          <w:rFonts w:ascii="Verdana" w:eastAsia="Arial Unicode MS" w:hAnsi="Verdana" w:cs="Arial Unicode MS"/>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Término para adecuar la normatividad estatal</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Artículo Quinto.</w:t>
      </w:r>
      <w:r w:rsidRPr="00272973">
        <w:rPr>
          <w:rFonts w:ascii="Verdana" w:eastAsia="Arial Unicode MS" w:hAnsi="Verdana" w:cs="Arial Unicode MS"/>
          <w:sz w:val="20"/>
          <w:szCs w:val="20"/>
        </w:rPr>
        <w:t xml:space="preserve"> El Ejecutivo del Estado expedirá el reglamento de la presente Ley en un término de ciento ochenta días, contados a partir del inicio de la vigencia del presente decreto.</w:t>
      </w:r>
    </w:p>
    <w:p w:rsidR="001F01ED" w:rsidRPr="00272973" w:rsidRDefault="001F01ED" w:rsidP="001F01ED">
      <w:pPr>
        <w:widowControl w:val="0"/>
        <w:jc w:val="both"/>
        <w:rPr>
          <w:rFonts w:ascii="Verdana" w:eastAsia="Arial Unicode MS" w:hAnsi="Verdana" w:cs="Arial Unicode MS"/>
          <w:i/>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Término para adecuar la normatividad municipal</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Artículo Sexto.</w:t>
      </w:r>
      <w:r w:rsidRPr="00272973">
        <w:rPr>
          <w:rFonts w:ascii="Verdana" w:eastAsia="Arial Unicode MS" w:hAnsi="Verdana" w:cs="Arial Unicode MS"/>
          <w:sz w:val="20"/>
          <w:szCs w:val="20"/>
        </w:rPr>
        <w:t xml:space="preserve"> Los ayuntamientos deberán adecuar sus reglamentos a las disposiciones de la presente Ley, a más tardar ciento ochenta días después de su entrada en vigencia.</w:t>
      </w:r>
    </w:p>
    <w:p w:rsidR="001F01ED" w:rsidRPr="00272973" w:rsidRDefault="001F01ED" w:rsidP="001F01ED">
      <w:pPr>
        <w:widowControl w:val="0"/>
        <w:jc w:val="both"/>
        <w:rPr>
          <w:rFonts w:ascii="Verdana" w:eastAsia="Arial Unicode MS" w:hAnsi="Verdana" w:cs="Arial Unicode MS"/>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Constitución de la Procuraduría Estatal de Protección</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 xml:space="preserve">Artículo Séptimo. </w:t>
      </w:r>
      <w:r w:rsidRPr="00272973">
        <w:rPr>
          <w:rFonts w:ascii="Verdana" w:eastAsia="Arial Unicode MS" w:hAnsi="Verdana" w:cs="Arial Unicode MS"/>
          <w:sz w:val="20"/>
          <w:szCs w:val="20"/>
        </w:rPr>
        <w:t>El Ejecutivo del Estado en un plazo no mayor a sesenta días a partir de la entrada en vigencia de ésta Ley, deberá adecuar la estructura orgánica para el funcionamiento de la Procuraduría Estatal de Protección de Niñas, Niños y Adolescentes del Estado de Guanajuato, a partir de la estructura de la Procuraduría en Materia de Asistencia Social.</w:t>
      </w:r>
    </w:p>
    <w:p w:rsidR="001F01ED" w:rsidRPr="00272973" w:rsidRDefault="001F01ED" w:rsidP="001F01ED">
      <w:pPr>
        <w:widowControl w:val="0"/>
        <w:jc w:val="both"/>
        <w:rPr>
          <w:rFonts w:ascii="Verdana" w:eastAsia="Arial Unicode MS" w:hAnsi="Verdana" w:cs="Arial Unicode MS"/>
          <w:sz w:val="20"/>
          <w:szCs w:val="20"/>
        </w:rPr>
      </w:pP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sz w:val="20"/>
          <w:szCs w:val="20"/>
        </w:rPr>
        <w:t>Cualquier referencia a la Procuraduría en Materia de Asistencia Social, contenida en otra disposición jurídica, se entenderá realizada a la Procuraduría Estatal de Protección de Niñas, Niños y Adolescentes del Estado de Guanajuato.</w:t>
      </w:r>
    </w:p>
    <w:p w:rsidR="001F01ED" w:rsidRPr="00272973" w:rsidRDefault="001F01ED" w:rsidP="001F01ED">
      <w:pPr>
        <w:widowControl w:val="0"/>
        <w:jc w:val="both"/>
        <w:rPr>
          <w:rFonts w:ascii="Verdana" w:eastAsia="Arial Unicode MS" w:hAnsi="Verdana" w:cs="Arial Unicode MS"/>
          <w:sz w:val="20"/>
          <w:szCs w:val="20"/>
        </w:rPr>
      </w:pP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sz w:val="20"/>
          <w:szCs w:val="20"/>
        </w:rPr>
        <w:t xml:space="preserve">La Procuraduría Estatal de Protección de Niñas, Niños y Adolescentes del Estado de </w:t>
      </w:r>
      <w:r w:rsidRPr="00272973">
        <w:rPr>
          <w:rFonts w:ascii="Verdana" w:eastAsia="Arial Unicode MS" w:hAnsi="Verdana" w:cs="Arial Unicode MS"/>
          <w:sz w:val="20"/>
          <w:szCs w:val="20"/>
        </w:rPr>
        <w:lastRenderedPageBreak/>
        <w:t>Guanajuato, deberá cumplir íntegramente con las obligaciones y compromisos asumidos por la Procuraduría en Materia de Asistencia Social.</w:t>
      </w:r>
    </w:p>
    <w:p w:rsidR="001F01ED" w:rsidRPr="00272973" w:rsidRDefault="001F01ED" w:rsidP="001F01ED">
      <w:pPr>
        <w:widowControl w:val="0"/>
        <w:jc w:val="both"/>
        <w:rPr>
          <w:rFonts w:ascii="Verdana" w:eastAsia="Arial Unicode MS" w:hAnsi="Verdana" w:cs="Arial Unicode MS"/>
          <w:sz w:val="20"/>
          <w:szCs w:val="20"/>
        </w:rPr>
      </w:pP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sz w:val="20"/>
          <w:szCs w:val="20"/>
        </w:rPr>
        <w:t>Los derechos y obligaciones derivados de las relaciones laborales del personal actualmente adscrito a la Procuraduría en Materia de Asistencia Social, estarán a cargo de la Procuraduría Estatal de Protección de Niñas, Niños y Adolescentes del Estado de Guanajuato.</w:t>
      </w:r>
    </w:p>
    <w:p w:rsidR="001F01ED" w:rsidRPr="00272973" w:rsidRDefault="001F01ED" w:rsidP="001F01ED">
      <w:pPr>
        <w:widowControl w:val="0"/>
        <w:jc w:val="both"/>
        <w:rPr>
          <w:rFonts w:ascii="Verdana" w:eastAsia="Arial Unicode MS" w:hAnsi="Verdana" w:cs="Arial Unicode MS"/>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Adecuaciones de los Centros de Asistencia Social</w:t>
      </w:r>
    </w:p>
    <w:p w:rsidR="001F01ED" w:rsidRPr="00272973"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Artículo Octavo.</w:t>
      </w:r>
      <w:r w:rsidRPr="00272973">
        <w:rPr>
          <w:rFonts w:ascii="Verdana" w:eastAsia="Arial Unicode MS" w:hAnsi="Verdana" w:cs="Arial Unicode MS"/>
          <w:sz w:val="20"/>
          <w:szCs w:val="20"/>
        </w:rPr>
        <w:t xml:space="preserve"> Las organizaciones de asistencia social que realicen cualquiera actividades propias de los Centros de Asistencia Social a los que hace referencia ésta Ley, y que se encuentren operando con antelación a la entrada en vigor del presente Decreto contarán con un plazo de ciento ochenta días contados a partir del inicio de la vigencia del presente Decreto para realizar las adecuaciones conducentes en términos de la normatividad aplicable.</w:t>
      </w:r>
    </w:p>
    <w:p w:rsidR="001F01ED" w:rsidRPr="00272973" w:rsidRDefault="001F01ED" w:rsidP="001F01ED">
      <w:pPr>
        <w:jc w:val="both"/>
        <w:rPr>
          <w:rFonts w:ascii="Verdana" w:hAnsi="Verdana" w:cs="Calibri"/>
          <w:bCs/>
          <w:sz w:val="20"/>
          <w:szCs w:val="20"/>
        </w:rPr>
      </w:pPr>
    </w:p>
    <w:p w:rsidR="001F01ED" w:rsidRPr="00272973" w:rsidRDefault="001F01ED" w:rsidP="001F01ED">
      <w:pPr>
        <w:widowControl w:val="0"/>
        <w:ind w:firstLine="851"/>
        <w:jc w:val="right"/>
        <w:rPr>
          <w:rFonts w:ascii="Verdana" w:eastAsia="Arial Unicode MS" w:hAnsi="Verdana" w:cs="Arial Unicode MS"/>
          <w:b/>
          <w:i/>
          <w:sz w:val="20"/>
          <w:szCs w:val="20"/>
        </w:rPr>
      </w:pPr>
      <w:r w:rsidRPr="00272973">
        <w:rPr>
          <w:rFonts w:ascii="Verdana" w:eastAsia="Arial Unicode MS" w:hAnsi="Verdana" w:cs="Arial Unicode MS"/>
          <w:b/>
          <w:i/>
          <w:sz w:val="20"/>
          <w:szCs w:val="20"/>
        </w:rPr>
        <w:t xml:space="preserve">Designación de representantes de la sociedad civil ante el Sistema </w:t>
      </w:r>
    </w:p>
    <w:p w:rsidR="001F01ED" w:rsidRDefault="001F01ED" w:rsidP="001F01ED">
      <w:pPr>
        <w:widowControl w:val="0"/>
        <w:jc w:val="both"/>
        <w:rPr>
          <w:rFonts w:ascii="Verdana" w:eastAsia="Arial Unicode MS" w:hAnsi="Verdana" w:cs="Arial Unicode MS"/>
          <w:sz w:val="20"/>
          <w:szCs w:val="20"/>
        </w:rPr>
      </w:pPr>
      <w:r w:rsidRPr="00272973">
        <w:rPr>
          <w:rFonts w:ascii="Verdana" w:eastAsia="Arial Unicode MS" w:hAnsi="Verdana" w:cs="Arial Unicode MS"/>
          <w:b/>
          <w:sz w:val="20"/>
          <w:szCs w:val="20"/>
        </w:rPr>
        <w:t>Artículo Noveno.</w:t>
      </w:r>
      <w:r w:rsidRPr="00272973">
        <w:rPr>
          <w:rFonts w:ascii="Verdana" w:eastAsia="Arial Unicode MS" w:hAnsi="Verdana" w:cs="Arial Unicode MS"/>
          <w:sz w:val="20"/>
          <w:szCs w:val="20"/>
        </w:rPr>
        <w:t xml:space="preserve"> Por única ocasión el Gobernador del Estado designará en forma directa a los representantes de la sociedad civil ante el Sistema Estatal de Protección de los Derechos de Niñas, Niños y Adolescentes previstos en la fracción XIII del artículo</w:t>
      </w:r>
      <w:r w:rsidR="00535D6D">
        <w:rPr>
          <w:rFonts w:ascii="Verdana" w:eastAsia="Arial Unicode MS" w:hAnsi="Verdana" w:cs="Arial Unicode MS"/>
          <w:sz w:val="20"/>
          <w:szCs w:val="20"/>
        </w:rPr>
        <w:t xml:space="preserve"> 91</w:t>
      </w:r>
      <w:r w:rsidRPr="00272973">
        <w:rPr>
          <w:rFonts w:ascii="Verdana" w:eastAsia="Arial Unicode MS" w:hAnsi="Verdana" w:cs="Arial Unicode MS"/>
          <w:sz w:val="20"/>
          <w:szCs w:val="20"/>
        </w:rPr>
        <w:t>.</w:t>
      </w:r>
    </w:p>
    <w:p w:rsidR="00535D6D" w:rsidRPr="00272973" w:rsidRDefault="00535D6D" w:rsidP="001F01ED">
      <w:pPr>
        <w:widowControl w:val="0"/>
        <w:jc w:val="both"/>
        <w:rPr>
          <w:rFonts w:ascii="Verdana" w:eastAsia="Arial Unicode MS" w:hAnsi="Verdana" w:cs="Arial Unicode MS"/>
          <w:sz w:val="20"/>
          <w:szCs w:val="20"/>
        </w:rPr>
      </w:pPr>
      <w:r>
        <w:rPr>
          <w:rFonts w:ascii="Verdana" w:eastAsia="Arial Unicode MS" w:hAnsi="Verdana" w:cs="Arial Unicode MS"/>
          <w:sz w:val="20"/>
          <w:szCs w:val="20"/>
        </w:rPr>
        <w:t>(Fe de erratas. P.O. 25 de septiembre de 2015)</w:t>
      </w:r>
    </w:p>
    <w:p w:rsidR="001F01ED" w:rsidRDefault="001F01ED" w:rsidP="001F01ED">
      <w:pPr>
        <w:jc w:val="center"/>
        <w:rPr>
          <w:rFonts w:ascii="Verdana" w:hAnsi="Verdana"/>
          <w:sz w:val="20"/>
          <w:szCs w:val="20"/>
        </w:rPr>
      </w:pPr>
      <w:r>
        <w:rPr>
          <w:rFonts w:ascii="Verdana" w:hAnsi="Verdana"/>
          <w:sz w:val="20"/>
          <w:szCs w:val="20"/>
        </w:rPr>
        <w:t xml:space="preserve"> </w:t>
      </w:r>
    </w:p>
    <w:p w:rsidR="001F01ED" w:rsidRDefault="001F01ED" w:rsidP="001E53A9">
      <w:pPr>
        <w:jc w:val="both"/>
        <w:rPr>
          <w:rFonts w:ascii="Verdana" w:hAnsi="Verdana"/>
          <w:sz w:val="20"/>
          <w:szCs w:val="20"/>
        </w:rPr>
      </w:pPr>
    </w:p>
    <w:p w:rsidR="007141D1" w:rsidRDefault="007141D1" w:rsidP="00602048"/>
    <w:sectPr w:rsidR="007141D1" w:rsidSect="00551E68">
      <w:footerReference w:type="even" r:id="rId8"/>
      <w:footerReference w:type="default" r:id="rId9"/>
      <w:pgSz w:w="12242" w:h="15842" w:code="1"/>
      <w:pgMar w:top="3005" w:right="170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8B" w:rsidRDefault="0090638B">
      <w:r>
        <w:separator/>
      </w:r>
    </w:p>
  </w:endnote>
  <w:endnote w:type="continuationSeparator" w:id="0">
    <w:p w:rsidR="0090638B" w:rsidRDefault="009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D1" w:rsidRDefault="00E62602" w:rsidP="00551E68">
    <w:pPr>
      <w:pStyle w:val="Piedepgina"/>
      <w:framePr w:wrap="around" w:vAnchor="text" w:hAnchor="margin" w:xAlign="center" w:y="1"/>
      <w:rPr>
        <w:rStyle w:val="Nmerodepgina"/>
      </w:rPr>
    </w:pPr>
    <w:r>
      <w:rPr>
        <w:rStyle w:val="Nmerodepgina"/>
      </w:rPr>
      <w:fldChar w:fldCharType="begin"/>
    </w:r>
    <w:r w:rsidR="007141D1">
      <w:rPr>
        <w:rStyle w:val="Nmerodepgina"/>
      </w:rPr>
      <w:instrText xml:space="preserve">PAGE  </w:instrText>
    </w:r>
    <w:r>
      <w:rPr>
        <w:rStyle w:val="Nmerodepgina"/>
      </w:rPr>
      <w:fldChar w:fldCharType="end"/>
    </w:r>
  </w:p>
  <w:p w:rsidR="007141D1" w:rsidRDefault="007141D1" w:rsidP="00551E6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D1" w:rsidRPr="0008346B" w:rsidRDefault="00E62602">
    <w:pPr>
      <w:pStyle w:val="Piedepgina"/>
      <w:jc w:val="right"/>
      <w:rPr>
        <w:rFonts w:ascii="Verdana" w:hAnsi="Verdana"/>
        <w:sz w:val="20"/>
        <w:szCs w:val="20"/>
      </w:rPr>
    </w:pPr>
    <w:r w:rsidRPr="0008346B">
      <w:rPr>
        <w:rFonts w:ascii="Verdana" w:hAnsi="Verdana"/>
        <w:sz w:val="20"/>
        <w:szCs w:val="20"/>
      </w:rPr>
      <w:fldChar w:fldCharType="begin"/>
    </w:r>
    <w:r w:rsidR="007141D1" w:rsidRPr="0008346B">
      <w:rPr>
        <w:rFonts w:ascii="Verdana" w:hAnsi="Verdana"/>
        <w:sz w:val="20"/>
        <w:szCs w:val="20"/>
      </w:rPr>
      <w:instrText xml:space="preserve"> PAGE   \* MERGEFORMAT </w:instrText>
    </w:r>
    <w:r w:rsidRPr="0008346B">
      <w:rPr>
        <w:rFonts w:ascii="Verdana" w:hAnsi="Verdana"/>
        <w:sz w:val="20"/>
        <w:szCs w:val="20"/>
      </w:rPr>
      <w:fldChar w:fldCharType="separate"/>
    </w:r>
    <w:r w:rsidR="00CE4F6A">
      <w:rPr>
        <w:rFonts w:ascii="Verdana" w:hAnsi="Verdana"/>
        <w:noProof/>
        <w:sz w:val="20"/>
        <w:szCs w:val="20"/>
      </w:rPr>
      <w:t>2</w:t>
    </w:r>
    <w:r w:rsidRPr="0008346B">
      <w:rPr>
        <w:rFonts w:ascii="Verdana" w:hAnsi="Verdana"/>
        <w:sz w:val="20"/>
        <w:szCs w:val="20"/>
      </w:rPr>
      <w:fldChar w:fldCharType="end"/>
    </w:r>
  </w:p>
  <w:p w:rsidR="007141D1" w:rsidRDefault="007141D1" w:rsidP="00551E6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8B" w:rsidRDefault="0090638B">
      <w:r>
        <w:separator/>
      </w:r>
    </w:p>
  </w:footnote>
  <w:footnote w:type="continuationSeparator" w:id="0">
    <w:p w:rsidR="0090638B" w:rsidRDefault="00906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39F961"/>
    <w:multiLevelType w:val="hybridMultilevel"/>
    <w:tmpl w:val="F224B0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516003C"/>
    <w:multiLevelType w:val="hybridMultilevel"/>
    <w:tmpl w:val="ECE24BFE"/>
    <w:lvl w:ilvl="0" w:tplc="DF16D7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7DC77FE"/>
    <w:multiLevelType w:val="hybridMultilevel"/>
    <w:tmpl w:val="E61EC8A4"/>
    <w:lvl w:ilvl="0" w:tplc="E326B9C8">
      <w:start w:val="1"/>
      <w:numFmt w:val="upperRoman"/>
      <w:lvlText w:val="%1."/>
      <w:lvlJc w:val="left"/>
      <w:pPr>
        <w:ind w:left="7808" w:hanging="720"/>
      </w:pPr>
      <w:rPr>
        <w:rFonts w:hint="default"/>
        <w:b w:val="0"/>
      </w:rPr>
    </w:lvl>
    <w:lvl w:ilvl="1" w:tplc="080A0019" w:tentative="1">
      <w:start w:val="1"/>
      <w:numFmt w:val="lowerLetter"/>
      <w:lvlText w:val="%2."/>
      <w:lvlJc w:val="left"/>
      <w:pPr>
        <w:ind w:left="8528" w:hanging="360"/>
      </w:pPr>
    </w:lvl>
    <w:lvl w:ilvl="2" w:tplc="080A001B" w:tentative="1">
      <w:start w:val="1"/>
      <w:numFmt w:val="lowerRoman"/>
      <w:lvlText w:val="%3."/>
      <w:lvlJc w:val="right"/>
      <w:pPr>
        <w:ind w:left="9248" w:hanging="180"/>
      </w:pPr>
    </w:lvl>
    <w:lvl w:ilvl="3" w:tplc="080A000F" w:tentative="1">
      <w:start w:val="1"/>
      <w:numFmt w:val="decimal"/>
      <w:lvlText w:val="%4."/>
      <w:lvlJc w:val="left"/>
      <w:pPr>
        <w:ind w:left="9968" w:hanging="360"/>
      </w:pPr>
    </w:lvl>
    <w:lvl w:ilvl="4" w:tplc="080A0019" w:tentative="1">
      <w:start w:val="1"/>
      <w:numFmt w:val="lowerLetter"/>
      <w:lvlText w:val="%5."/>
      <w:lvlJc w:val="left"/>
      <w:pPr>
        <w:ind w:left="10688" w:hanging="360"/>
      </w:pPr>
    </w:lvl>
    <w:lvl w:ilvl="5" w:tplc="080A001B" w:tentative="1">
      <w:start w:val="1"/>
      <w:numFmt w:val="lowerRoman"/>
      <w:lvlText w:val="%6."/>
      <w:lvlJc w:val="right"/>
      <w:pPr>
        <w:ind w:left="11408" w:hanging="180"/>
      </w:pPr>
    </w:lvl>
    <w:lvl w:ilvl="6" w:tplc="080A000F" w:tentative="1">
      <w:start w:val="1"/>
      <w:numFmt w:val="decimal"/>
      <w:lvlText w:val="%7."/>
      <w:lvlJc w:val="left"/>
      <w:pPr>
        <w:ind w:left="12128" w:hanging="360"/>
      </w:pPr>
    </w:lvl>
    <w:lvl w:ilvl="7" w:tplc="080A0019" w:tentative="1">
      <w:start w:val="1"/>
      <w:numFmt w:val="lowerLetter"/>
      <w:lvlText w:val="%8."/>
      <w:lvlJc w:val="left"/>
      <w:pPr>
        <w:ind w:left="12848" w:hanging="360"/>
      </w:pPr>
    </w:lvl>
    <w:lvl w:ilvl="8" w:tplc="080A001B" w:tentative="1">
      <w:start w:val="1"/>
      <w:numFmt w:val="lowerRoman"/>
      <w:lvlText w:val="%9."/>
      <w:lvlJc w:val="right"/>
      <w:pPr>
        <w:ind w:left="1356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C12"/>
    <w:rsid w:val="001E53A9"/>
    <w:rsid w:val="001F01ED"/>
    <w:rsid w:val="004B2387"/>
    <w:rsid w:val="00506414"/>
    <w:rsid w:val="0052512F"/>
    <w:rsid w:val="00535D6D"/>
    <w:rsid w:val="00551E68"/>
    <w:rsid w:val="00585903"/>
    <w:rsid w:val="005D79EE"/>
    <w:rsid w:val="00602048"/>
    <w:rsid w:val="00620BF8"/>
    <w:rsid w:val="00631DAC"/>
    <w:rsid w:val="006374B3"/>
    <w:rsid w:val="007125E5"/>
    <w:rsid w:val="007141D1"/>
    <w:rsid w:val="007642DF"/>
    <w:rsid w:val="00837051"/>
    <w:rsid w:val="0090638B"/>
    <w:rsid w:val="00965C12"/>
    <w:rsid w:val="00BA2066"/>
    <w:rsid w:val="00C46CDA"/>
    <w:rsid w:val="00CE4F6A"/>
    <w:rsid w:val="00E62602"/>
    <w:rsid w:val="00E74E52"/>
    <w:rsid w:val="00F0099F"/>
    <w:rsid w:val="00F23B6E"/>
    <w:rsid w:val="00FB411B"/>
    <w:rsid w:val="00FD0D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C12"/>
    <w:rPr>
      <w:sz w:val="24"/>
      <w:szCs w:val="24"/>
      <w:lang w:eastAsia="es-ES"/>
    </w:rPr>
  </w:style>
  <w:style w:type="paragraph" w:styleId="Ttulo1">
    <w:name w:val="heading 1"/>
    <w:basedOn w:val="Normal"/>
    <w:next w:val="Normal"/>
    <w:qFormat/>
    <w:rsid w:val="00965C12"/>
    <w:pPr>
      <w:keepNext/>
      <w:spacing w:before="240" w:after="60"/>
      <w:outlineLvl w:val="0"/>
    </w:pPr>
    <w:rPr>
      <w:rFonts w:ascii="Arial" w:hAnsi="Arial" w:cs="Arial"/>
      <w:b/>
      <w:bCs/>
      <w:kern w:val="32"/>
      <w:sz w:val="32"/>
      <w:szCs w:val="32"/>
    </w:rPr>
  </w:style>
  <w:style w:type="paragraph" w:styleId="Ttulo8">
    <w:name w:val="heading 8"/>
    <w:aliases w:val=" Car"/>
    <w:basedOn w:val="Normal"/>
    <w:next w:val="Normal"/>
    <w:link w:val="Ttulo8Car"/>
    <w:qFormat/>
    <w:rsid w:val="00965C12"/>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2">
    <w:name w:val="Estilo2"/>
    <w:rsid w:val="00965C12"/>
    <w:pPr>
      <w:numPr>
        <w:numId w:val="1"/>
      </w:numPr>
    </w:pPr>
  </w:style>
  <w:style w:type="paragraph" w:styleId="Prrafodelista">
    <w:name w:val="List Paragraph"/>
    <w:basedOn w:val="Normal"/>
    <w:uiPriority w:val="34"/>
    <w:qFormat/>
    <w:rsid w:val="00965C12"/>
    <w:pPr>
      <w:ind w:left="720"/>
      <w:contextualSpacing/>
    </w:pPr>
    <w:rPr>
      <w:lang w:val="es-ES"/>
    </w:rPr>
  </w:style>
  <w:style w:type="character" w:styleId="Refdecomentario">
    <w:name w:val="annotation reference"/>
    <w:basedOn w:val="Fuentedeprrafopredeter"/>
    <w:semiHidden/>
    <w:rsid w:val="00965C12"/>
    <w:rPr>
      <w:sz w:val="16"/>
      <w:szCs w:val="16"/>
    </w:rPr>
  </w:style>
  <w:style w:type="paragraph" w:styleId="Textocomentario">
    <w:name w:val="annotation text"/>
    <w:basedOn w:val="Normal"/>
    <w:link w:val="TextocomentarioCar"/>
    <w:semiHidden/>
    <w:rsid w:val="00965C12"/>
    <w:rPr>
      <w:sz w:val="20"/>
      <w:szCs w:val="20"/>
    </w:rPr>
  </w:style>
  <w:style w:type="paragraph" w:styleId="Asuntodelcomentario">
    <w:name w:val="annotation subject"/>
    <w:basedOn w:val="Textocomentario"/>
    <w:next w:val="Textocomentario"/>
    <w:semiHidden/>
    <w:rsid w:val="00965C12"/>
    <w:rPr>
      <w:b/>
      <w:bCs/>
    </w:rPr>
  </w:style>
  <w:style w:type="paragraph" w:styleId="Textodeglobo">
    <w:name w:val="Balloon Text"/>
    <w:basedOn w:val="Normal"/>
    <w:semiHidden/>
    <w:rsid w:val="00965C12"/>
    <w:rPr>
      <w:rFonts w:ascii="Tahoma" w:hAnsi="Tahoma" w:cs="Tahoma"/>
      <w:sz w:val="16"/>
      <w:szCs w:val="16"/>
    </w:rPr>
  </w:style>
  <w:style w:type="paragraph" w:customStyle="1" w:styleId="Texto">
    <w:name w:val="Texto"/>
    <w:basedOn w:val="Normal"/>
    <w:rsid w:val="00965C12"/>
    <w:pPr>
      <w:spacing w:after="101" w:line="216" w:lineRule="exact"/>
      <w:ind w:firstLine="288"/>
      <w:jc w:val="both"/>
    </w:pPr>
    <w:rPr>
      <w:rFonts w:ascii="Arial" w:hAnsi="Arial" w:cs="Arial"/>
      <w:sz w:val="18"/>
      <w:szCs w:val="18"/>
      <w:lang w:val="es-ES"/>
    </w:rPr>
  </w:style>
  <w:style w:type="paragraph" w:styleId="Textoindependiente">
    <w:name w:val="Body Text"/>
    <w:basedOn w:val="Normal"/>
    <w:link w:val="TextoindependienteCar"/>
    <w:rsid w:val="00965C12"/>
    <w:pPr>
      <w:jc w:val="both"/>
    </w:pPr>
    <w:rPr>
      <w:rFonts w:ascii="Arial" w:hAnsi="Arial" w:cs="Arial"/>
      <w:sz w:val="28"/>
      <w:lang w:val="es-ES"/>
    </w:rPr>
  </w:style>
  <w:style w:type="paragraph" w:styleId="Textoindependiente3">
    <w:name w:val="Body Text 3"/>
    <w:basedOn w:val="Normal"/>
    <w:rsid w:val="00965C12"/>
    <w:pPr>
      <w:spacing w:after="120"/>
    </w:pPr>
    <w:rPr>
      <w:rFonts w:ascii="Arial" w:hAnsi="Arial" w:cs="Arial"/>
      <w:sz w:val="16"/>
      <w:szCs w:val="16"/>
    </w:rPr>
  </w:style>
  <w:style w:type="character" w:customStyle="1" w:styleId="Ttulo8Car">
    <w:name w:val="Título 8 Car"/>
    <w:aliases w:val=" Car Car"/>
    <w:basedOn w:val="Fuentedeprrafopredeter"/>
    <w:link w:val="Ttulo8"/>
    <w:semiHidden/>
    <w:rsid w:val="00965C12"/>
    <w:rPr>
      <w:rFonts w:ascii="Calibri" w:hAnsi="Calibri"/>
      <w:i/>
      <w:iCs/>
      <w:sz w:val="24"/>
      <w:szCs w:val="24"/>
      <w:lang w:val="es-MX" w:eastAsia="es-ES" w:bidi="ar-SA"/>
    </w:rPr>
  </w:style>
  <w:style w:type="paragraph" w:styleId="Textoindependiente2">
    <w:name w:val="Body Text 2"/>
    <w:basedOn w:val="Normal"/>
    <w:rsid w:val="00965C12"/>
    <w:pPr>
      <w:spacing w:after="120" w:line="480" w:lineRule="auto"/>
    </w:pPr>
    <w:rPr>
      <w:rFonts w:ascii="Arial" w:hAnsi="Arial" w:cs="Arial"/>
    </w:rPr>
  </w:style>
  <w:style w:type="paragraph" w:styleId="Sangra3detindependiente">
    <w:name w:val="Body Text Indent 3"/>
    <w:basedOn w:val="Normal"/>
    <w:link w:val="Sangra3detindependienteCar"/>
    <w:unhideWhenUsed/>
    <w:rsid w:val="00965C12"/>
    <w:pPr>
      <w:spacing w:after="120"/>
      <w:ind w:left="283"/>
    </w:pPr>
    <w:rPr>
      <w:sz w:val="16"/>
      <w:szCs w:val="16"/>
    </w:rPr>
  </w:style>
  <w:style w:type="paragraph" w:styleId="NormalWeb">
    <w:name w:val="Normal (Web)"/>
    <w:basedOn w:val="Normal"/>
    <w:uiPriority w:val="99"/>
    <w:rsid w:val="00965C12"/>
    <w:pPr>
      <w:widowControl w:val="0"/>
      <w:overflowPunct w:val="0"/>
      <w:autoSpaceDE w:val="0"/>
      <w:autoSpaceDN w:val="0"/>
      <w:adjustRightInd w:val="0"/>
      <w:jc w:val="both"/>
      <w:textAlignment w:val="baseline"/>
    </w:pPr>
    <w:rPr>
      <w:rFonts w:ascii="Arial" w:hAnsi="Arial"/>
      <w:b/>
    </w:rPr>
  </w:style>
  <w:style w:type="paragraph" w:styleId="Piedepgina">
    <w:name w:val="footer"/>
    <w:basedOn w:val="Normal"/>
    <w:link w:val="PiedepginaCar"/>
    <w:rsid w:val="00965C12"/>
    <w:pPr>
      <w:tabs>
        <w:tab w:val="center" w:pos="4252"/>
        <w:tab w:val="right" w:pos="8504"/>
      </w:tabs>
    </w:pPr>
  </w:style>
  <w:style w:type="character" w:styleId="Nmerodepgina">
    <w:name w:val="page number"/>
    <w:basedOn w:val="Fuentedeprrafopredeter"/>
    <w:rsid w:val="00965C12"/>
  </w:style>
  <w:style w:type="paragraph" w:styleId="Encabezado">
    <w:name w:val="header"/>
    <w:basedOn w:val="Normal"/>
    <w:link w:val="EncabezadoCar"/>
    <w:rsid w:val="00965C12"/>
    <w:pPr>
      <w:tabs>
        <w:tab w:val="center" w:pos="4252"/>
        <w:tab w:val="right" w:pos="8504"/>
      </w:tabs>
    </w:pPr>
  </w:style>
  <w:style w:type="character" w:customStyle="1" w:styleId="EncabezadoCar">
    <w:name w:val="Encabezado Car"/>
    <w:basedOn w:val="Fuentedeprrafopredeter"/>
    <w:link w:val="Encabezado"/>
    <w:rsid w:val="00965C12"/>
    <w:rPr>
      <w:sz w:val="24"/>
      <w:szCs w:val="24"/>
      <w:lang w:val="es-MX" w:eastAsia="es-ES" w:bidi="ar-SA"/>
    </w:rPr>
  </w:style>
  <w:style w:type="character" w:customStyle="1" w:styleId="PiedepginaCar">
    <w:name w:val="Pie de página Car"/>
    <w:basedOn w:val="Fuentedeprrafopredeter"/>
    <w:link w:val="Piedepgina"/>
    <w:rsid w:val="00965C12"/>
    <w:rPr>
      <w:sz w:val="24"/>
      <w:szCs w:val="24"/>
      <w:lang w:val="es-MX" w:eastAsia="es-ES" w:bidi="ar-SA"/>
    </w:rPr>
  </w:style>
  <w:style w:type="character" w:customStyle="1" w:styleId="TextoindependienteCar">
    <w:name w:val="Texto independiente Car"/>
    <w:basedOn w:val="Fuentedeprrafopredeter"/>
    <w:link w:val="Textoindependiente"/>
    <w:rsid w:val="00965C12"/>
    <w:rPr>
      <w:rFonts w:ascii="Arial" w:hAnsi="Arial" w:cs="Arial"/>
      <w:sz w:val="28"/>
      <w:szCs w:val="24"/>
      <w:lang w:val="es-ES" w:eastAsia="es-ES" w:bidi="ar-SA"/>
    </w:rPr>
  </w:style>
  <w:style w:type="character" w:customStyle="1" w:styleId="Sangra3detindependienteCar">
    <w:name w:val="Sangría 3 de t. independiente Car"/>
    <w:basedOn w:val="Fuentedeprrafopredeter"/>
    <w:link w:val="Sangra3detindependiente"/>
    <w:rsid w:val="00965C12"/>
    <w:rPr>
      <w:sz w:val="16"/>
      <w:szCs w:val="16"/>
      <w:lang w:val="es-MX" w:eastAsia="es-ES" w:bidi="ar-SA"/>
    </w:rPr>
  </w:style>
  <w:style w:type="paragraph" w:customStyle="1" w:styleId="Style-4">
    <w:name w:val="Style-4"/>
    <w:rsid w:val="00602048"/>
    <w:rPr>
      <w:noProof/>
    </w:rPr>
  </w:style>
  <w:style w:type="character" w:customStyle="1" w:styleId="TextocomentarioCar">
    <w:name w:val="Texto comentario Car"/>
    <w:basedOn w:val="Fuentedeprrafopredeter"/>
    <w:link w:val="Textocomentario"/>
    <w:semiHidden/>
    <w:rsid w:val="006374B3"/>
    <w:rPr>
      <w:lang w:val="es-MX" w:eastAsia="es-ES" w:bidi="ar-SA"/>
    </w:rPr>
  </w:style>
  <w:style w:type="character" w:styleId="nfasis">
    <w:name w:val="Emphasis"/>
    <w:basedOn w:val="Fuentedeprrafopredeter"/>
    <w:uiPriority w:val="20"/>
    <w:qFormat/>
    <w:rsid w:val="007141D1"/>
    <w:rPr>
      <w:i/>
      <w:iCs/>
    </w:rPr>
  </w:style>
  <w:style w:type="paragraph" w:styleId="Sinespaciado">
    <w:name w:val="No Spacing"/>
    <w:uiPriority w:val="1"/>
    <w:qFormat/>
    <w:rsid w:val="007141D1"/>
    <w:rPr>
      <w:rFonts w:ascii="Calibri" w:eastAsia="Calibri" w:hAnsi="Calibri"/>
      <w:sz w:val="22"/>
      <w:szCs w:val="22"/>
      <w:lang w:eastAsia="en-US"/>
    </w:rPr>
  </w:style>
  <w:style w:type="character" w:styleId="Textoennegrita">
    <w:name w:val="Strong"/>
    <w:basedOn w:val="Fuentedeprrafopredeter"/>
    <w:uiPriority w:val="22"/>
    <w:qFormat/>
    <w:rsid w:val="007141D1"/>
    <w:rPr>
      <w:b/>
      <w:bCs/>
    </w:rPr>
  </w:style>
  <w:style w:type="character" w:customStyle="1" w:styleId="apple-converted-space">
    <w:name w:val="apple-converted-space"/>
    <w:basedOn w:val="Fuentedeprrafopredeter"/>
    <w:rsid w:val="00714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C12"/>
    <w:rPr>
      <w:sz w:val="24"/>
      <w:szCs w:val="24"/>
      <w:lang w:eastAsia="es-ES"/>
    </w:rPr>
  </w:style>
  <w:style w:type="paragraph" w:styleId="Ttulo1">
    <w:name w:val="heading 1"/>
    <w:basedOn w:val="Normal"/>
    <w:next w:val="Normal"/>
    <w:qFormat/>
    <w:rsid w:val="00965C12"/>
    <w:pPr>
      <w:keepNext/>
      <w:spacing w:before="240" w:after="60"/>
      <w:outlineLvl w:val="0"/>
    </w:pPr>
    <w:rPr>
      <w:rFonts w:ascii="Arial" w:hAnsi="Arial" w:cs="Arial"/>
      <w:b/>
      <w:bCs/>
      <w:kern w:val="32"/>
      <w:sz w:val="32"/>
      <w:szCs w:val="32"/>
    </w:rPr>
  </w:style>
  <w:style w:type="paragraph" w:styleId="Ttulo8">
    <w:name w:val="heading 8"/>
    <w:aliases w:val=" Car"/>
    <w:basedOn w:val="Normal"/>
    <w:next w:val="Normal"/>
    <w:link w:val="Ttulo8Car"/>
    <w:qFormat/>
    <w:rsid w:val="00965C12"/>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2">
    <w:name w:val="Estilo2"/>
    <w:rsid w:val="00965C12"/>
    <w:pPr>
      <w:numPr>
        <w:numId w:val="1"/>
      </w:numPr>
    </w:pPr>
  </w:style>
  <w:style w:type="paragraph" w:styleId="Prrafodelista">
    <w:name w:val="List Paragraph"/>
    <w:basedOn w:val="Normal"/>
    <w:uiPriority w:val="34"/>
    <w:qFormat/>
    <w:rsid w:val="00965C12"/>
    <w:pPr>
      <w:ind w:left="720"/>
      <w:contextualSpacing/>
    </w:pPr>
    <w:rPr>
      <w:lang w:val="es-ES"/>
    </w:rPr>
  </w:style>
  <w:style w:type="character" w:styleId="Refdecomentario">
    <w:name w:val="annotation reference"/>
    <w:basedOn w:val="Fuentedeprrafopredeter"/>
    <w:semiHidden/>
    <w:rsid w:val="00965C12"/>
    <w:rPr>
      <w:sz w:val="16"/>
      <w:szCs w:val="16"/>
    </w:rPr>
  </w:style>
  <w:style w:type="paragraph" w:styleId="Textocomentario">
    <w:name w:val="annotation text"/>
    <w:basedOn w:val="Normal"/>
    <w:link w:val="TextocomentarioCar"/>
    <w:semiHidden/>
    <w:rsid w:val="00965C12"/>
    <w:rPr>
      <w:sz w:val="20"/>
      <w:szCs w:val="20"/>
    </w:rPr>
  </w:style>
  <w:style w:type="paragraph" w:styleId="Asuntodelcomentario">
    <w:name w:val="annotation subject"/>
    <w:basedOn w:val="Textocomentario"/>
    <w:next w:val="Textocomentario"/>
    <w:semiHidden/>
    <w:rsid w:val="00965C12"/>
    <w:rPr>
      <w:b/>
      <w:bCs/>
    </w:rPr>
  </w:style>
  <w:style w:type="paragraph" w:styleId="Textodeglobo">
    <w:name w:val="Balloon Text"/>
    <w:basedOn w:val="Normal"/>
    <w:semiHidden/>
    <w:rsid w:val="00965C12"/>
    <w:rPr>
      <w:rFonts w:ascii="Tahoma" w:hAnsi="Tahoma" w:cs="Tahoma"/>
      <w:sz w:val="16"/>
      <w:szCs w:val="16"/>
    </w:rPr>
  </w:style>
  <w:style w:type="paragraph" w:customStyle="1" w:styleId="Texto">
    <w:name w:val="Texto"/>
    <w:basedOn w:val="Normal"/>
    <w:rsid w:val="00965C12"/>
    <w:pPr>
      <w:spacing w:after="101" w:line="216" w:lineRule="exact"/>
      <w:ind w:firstLine="288"/>
      <w:jc w:val="both"/>
    </w:pPr>
    <w:rPr>
      <w:rFonts w:ascii="Arial" w:hAnsi="Arial" w:cs="Arial"/>
      <w:sz w:val="18"/>
      <w:szCs w:val="18"/>
      <w:lang w:val="es-ES"/>
    </w:rPr>
  </w:style>
  <w:style w:type="paragraph" w:styleId="Textoindependiente">
    <w:name w:val="Body Text"/>
    <w:basedOn w:val="Normal"/>
    <w:link w:val="TextoindependienteCar"/>
    <w:rsid w:val="00965C12"/>
    <w:pPr>
      <w:jc w:val="both"/>
    </w:pPr>
    <w:rPr>
      <w:rFonts w:ascii="Arial" w:hAnsi="Arial" w:cs="Arial"/>
      <w:sz w:val="28"/>
      <w:lang w:val="es-ES"/>
    </w:rPr>
  </w:style>
  <w:style w:type="paragraph" w:styleId="Textoindependiente3">
    <w:name w:val="Body Text 3"/>
    <w:basedOn w:val="Normal"/>
    <w:rsid w:val="00965C12"/>
    <w:pPr>
      <w:spacing w:after="120"/>
    </w:pPr>
    <w:rPr>
      <w:rFonts w:ascii="Arial" w:hAnsi="Arial" w:cs="Arial"/>
      <w:sz w:val="16"/>
      <w:szCs w:val="16"/>
    </w:rPr>
  </w:style>
  <w:style w:type="character" w:customStyle="1" w:styleId="Ttulo8Car">
    <w:name w:val="Título 8 Car"/>
    <w:aliases w:val=" Car Car"/>
    <w:basedOn w:val="Fuentedeprrafopredeter"/>
    <w:link w:val="Ttulo8"/>
    <w:semiHidden/>
    <w:rsid w:val="00965C12"/>
    <w:rPr>
      <w:rFonts w:ascii="Calibri" w:hAnsi="Calibri"/>
      <w:i/>
      <w:iCs/>
      <w:sz w:val="24"/>
      <w:szCs w:val="24"/>
      <w:lang w:val="es-MX" w:eastAsia="es-ES" w:bidi="ar-SA"/>
    </w:rPr>
  </w:style>
  <w:style w:type="paragraph" w:styleId="Textoindependiente2">
    <w:name w:val="Body Text 2"/>
    <w:basedOn w:val="Normal"/>
    <w:rsid w:val="00965C12"/>
    <w:pPr>
      <w:spacing w:after="120" w:line="480" w:lineRule="auto"/>
    </w:pPr>
    <w:rPr>
      <w:rFonts w:ascii="Arial" w:hAnsi="Arial" w:cs="Arial"/>
    </w:rPr>
  </w:style>
  <w:style w:type="paragraph" w:styleId="Sangra3detindependiente">
    <w:name w:val="Body Text Indent 3"/>
    <w:basedOn w:val="Normal"/>
    <w:link w:val="Sangra3detindependienteCar"/>
    <w:unhideWhenUsed/>
    <w:rsid w:val="00965C12"/>
    <w:pPr>
      <w:spacing w:after="120"/>
      <w:ind w:left="283"/>
    </w:pPr>
    <w:rPr>
      <w:sz w:val="16"/>
      <w:szCs w:val="16"/>
    </w:rPr>
  </w:style>
  <w:style w:type="paragraph" w:styleId="NormalWeb">
    <w:name w:val="Normal (Web)"/>
    <w:basedOn w:val="Normal"/>
    <w:uiPriority w:val="99"/>
    <w:rsid w:val="00965C12"/>
    <w:pPr>
      <w:widowControl w:val="0"/>
      <w:overflowPunct w:val="0"/>
      <w:autoSpaceDE w:val="0"/>
      <w:autoSpaceDN w:val="0"/>
      <w:adjustRightInd w:val="0"/>
      <w:jc w:val="both"/>
      <w:textAlignment w:val="baseline"/>
    </w:pPr>
    <w:rPr>
      <w:rFonts w:ascii="Arial" w:hAnsi="Arial"/>
      <w:b/>
    </w:rPr>
  </w:style>
  <w:style w:type="paragraph" w:styleId="Piedepgina">
    <w:name w:val="footer"/>
    <w:basedOn w:val="Normal"/>
    <w:link w:val="PiedepginaCar"/>
    <w:rsid w:val="00965C12"/>
    <w:pPr>
      <w:tabs>
        <w:tab w:val="center" w:pos="4252"/>
        <w:tab w:val="right" w:pos="8504"/>
      </w:tabs>
    </w:pPr>
  </w:style>
  <w:style w:type="character" w:styleId="Nmerodepgina">
    <w:name w:val="page number"/>
    <w:basedOn w:val="Fuentedeprrafopredeter"/>
    <w:rsid w:val="00965C12"/>
  </w:style>
  <w:style w:type="paragraph" w:styleId="Encabezado">
    <w:name w:val="header"/>
    <w:basedOn w:val="Normal"/>
    <w:link w:val="EncabezadoCar"/>
    <w:rsid w:val="00965C12"/>
    <w:pPr>
      <w:tabs>
        <w:tab w:val="center" w:pos="4252"/>
        <w:tab w:val="right" w:pos="8504"/>
      </w:tabs>
    </w:pPr>
  </w:style>
  <w:style w:type="character" w:customStyle="1" w:styleId="EncabezadoCar">
    <w:name w:val="Encabezado Car"/>
    <w:basedOn w:val="Fuentedeprrafopredeter"/>
    <w:link w:val="Encabezado"/>
    <w:rsid w:val="00965C12"/>
    <w:rPr>
      <w:sz w:val="24"/>
      <w:szCs w:val="24"/>
      <w:lang w:val="es-MX" w:eastAsia="es-ES" w:bidi="ar-SA"/>
    </w:rPr>
  </w:style>
  <w:style w:type="character" w:customStyle="1" w:styleId="PiedepginaCar">
    <w:name w:val="Pie de página Car"/>
    <w:basedOn w:val="Fuentedeprrafopredeter"/>
    <w:link w:val="Piedepgina"/>
    <w:rsid w:val="00965C12"/>
    <w:rPr>
      <w:sz w:val="24"/>
      <w:szCs w:val="24"/>
      <w:lang w:val="es-MX" w:eastAsia="es-ES" w:bidi="ar-SA"/>
    </w:rPr>
  </w:style>
  <w:style w:type="character" w:customStyle="1" w:styleId="TextoindependienteCar">
    <w:name w:val="Texto independiente Car"/>
    <w:basedOn w:val="Fuentedeprrafopredeter"/>
    <w:link w:val="Textoindependiente"/>
    <w:rsid w:val="00965C12"/>
    <w:rPr>
      <w:rFonts w:ascii="Arial" w:hAnsi="Arial" w:cs="Arial"/>
      <w:sz w:val="28"/>
      <w:szCs w:val="24"/>
      <w:lang w:val="es-ES" w:eastAsia="es-ES" w:bidi="ar-SA"/>
    </w:rPr>
  </w:style>
  <w:style w:type="character" w:customStyle="1" w:styleId="Sangra3detindependienteCar">
    <w:name w:val="Sangría 3 de t. independiente Car"/>
    <w:basedOn w:val="Fuentedeprrafopredeter"/>
    <w:link w:val="Sangra3detindependiente"/>
    <w:rsid w:val="00965C12"/>
    <w:rPr>
      <w:sz w:val="16"/>
      <w:szCs w:val="16"/>
      <w:lang w:val="es-MX" w:eastAsia="es-ES" w:bidi="ar-SA"/>
    </w:rPr>
  </w:style>
  <w:style w:type="paragraph" w:customStyle="1" w:styleId="Style-4">
    <w:name w:val="Style-4"/>
    <w:rsid w:val="00602048"/>
    <w:rPr>
      <w:noProof/>
    </w:rPr>
  </w:style>
  <w:style w:type="character" w:customStyle="1" w:styleId="TextocomentarioCar">
    <w:name w:val="Texto comentario Car"/>
    <w:basedOn w:val="Fuentedeprrafopredeter"/>
    <w:link w:val="Textocomentario"/>
    <w:semiHidden/>
    <w:rsid w:val="006374B3"/>
    <w:rPr>
      <w:lang w:val="es-MX" w:eastAsia="es-ES" w:bidi="ar-SA"/>
    </w:rPr>
  </w:style>
  <w:style w:type="character" w:styleId="nfasis">
    <w:name w:val="Emphasis"/>
    <w:basedOn w:val="Fuentedeprrafopredeter"/>
    <w:uiPriority w:val="20"/>
    <w:qFormat/>
    <w:rsid w:val="007141D1"/>
    <w:rPr>
      <w:i/>
      <w:iCs/>
    </w:rPr>
  </w:style>
  <w:style w:type="paragraph" w:styleId="Sinespaciado">
    <w:name w:val="No Spacing"/>
    <w:uiPriority w:val="1"/>
    <w:qFormat/>
    <w:rsid w:val="007141D1"/>
    <w:rPr>
      <w:rFonts w:ascii="Calibri" w:eastAsia="Calibri" w:hAnsi="Calibri"/>
      <w:sz w:val="22"/>
      <w:szCs w:val="22"/>
      <w:lang w:eastAsia="en-US"/>
    </w:rPr>
  </w:style>
  <w:style w:type="character" w:styleId="Textoennegrita">
    <w:name w:val="Strong"/>
    <w:basedOn w:val="Fuentedeprrafopredeter"/>
    <w:uiPriority w:val="22"/>
    <w:qFormat/>
    <w:rsid w:val="007141D1"/>
    <w:rPr>
      <w:b/>
      <w:bCs/>
    </w:rPr>
  </w:style>
  <w:style w:type="character" w:customStyle="1" w:styleId="apple-converted-space">
    <w:name w:val="apple-converted-space"/>
    <w:basedOn w:val="Fuentedeprrafopredeter"/>
    <w:rsid w:val="0071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8823</Words>
  <Characters>48531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TEXTO ORIGINAL</vt:lpstr>
    </vt:vector>
  </TitlesOfParts>
  <Company>Secretaría de Gobierno del Estado de Guanajuato</Company>
  <LinksUpToDate>false</LinksUpToDate>
  <CharactersWithSpaces>57240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 ORIGINAL</dc:title>
  <dc:creator>Claudia Cecilia</dc:creator>
  <cp:lastModifiedBy>HP</cp:lastModifiedBy>
  <cp:revision>2</cp:revision>
  <dcterms:created xsi:type="dcterms:W3CDTF">2015-10-12T17:17:00Z</dcterms:created>
  <dcterms:modified xsi:type="dcterms:W3CDTF">2015-10-12T17:17:00Z</dcterms:modified>
</cp:coreProperties>
</file>